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74E08" w14:textId="77777777" w:rsidR="000E3272" w:rsidRDefault="00CA4B9A">
      <w:pPr>
        <w:adjustRightInd/>
        <w:jc w:val="center"/>
        <w:rPr>
          <w:rFonts w:hAnsi="Times New Roman" w:cs="Times New Roman"/>
        </w:rPr>
      </w:pPr>
      <w:r>
        <w:rPr>
          <w:rFonts w:eastAsia="ＭＳ ゴシック" w:hAnsi="Times New Roman" w:cs="ＭＳ ゴシック" w:hint="eastAsia"/>
        </w:rPr>
        <w:t>発電利用に供する木質バイオマスの証明に係る事業者認定実施要領</w:t>
      </w:r>
    </w:p>
    <w:p w14:paraId="4D1968BD" w14:textId="77777777" w:rsidR="000E3272" w:rsidRDefault="000E3272">
      <w:pPr>
        <w:adjustRightInd/>
        <w:rPr>
          <w:rFonts w:hAnsi="Times New Roman" w:cs="Times New Roman"/>
        </w:rPr>
      </w:pPr>
    </w:p>
    <w:p w14:paraId="62D400B6" w14:textId="77777777" w:rsidR="000E3272" w:rsidRDefault="00CA4B9A">
      <w:pPr>
        <w:wordWrap w:val="0"/>
        <w:adjustRightInd/>
        <w:jc w:val="right"/>
        <w:rPr>
          <w:rFonts w:hAnsi="Times New Roman" w:cs="Times New Roman"/>
        </w:rPr>
      </w:pPr>
      <w:r>
        <w:rPr>
          <w:rFonts w:hint="eastAsia"/>
        </w:rPr>
        <w:t>宮崎県木材協同組合連合会</w:t>
      </w:r>
    </w:p>
    <w:p w14:paraId="7A2C2F17" w14:textId="727AA47E" w:rsidR="000E3272" w:rsidRDefault="00CA4B9A" w:rsidP="00481376">
      <w:pPr>
        <w:adjustRightInd/>
        <w:ind w:left="7040" w:hangingChars="3200" w:hanging="7040"/>
        <w:rPr>
          <w:rFonts w:hAnsi="Times New Roman" w:cs="Times New Roman"/>
        </w:rPr>
      </w:pPr>
      <w:r>
        <w:rPr>
          <w:rFonts w:hint="eastAsia"/>
        </w:rPr>
        <w:t xml:space="preserve">　　　　　　　　　　　　　　　　　　　　　　　　　　　　</w:t>
      </w:r>
      <w:r>
        <w:t xml:space="preserve">  </w:t>
      </w:r>
      <w:r>
        <w:rPr>
          <w:rFonts w:hint="eastAsia"/>
        </w:rPr>
        <w:t xml:space="preserve">　　　平成２４年１２月１日作成</w:t>
      </w:r>
      <w:r>
        <w:t xml:space="preserve"> </w:t>
      </w:r>
      <w:r>
        <w:rPr>
          <w:rFonts w:hint="eastAsia"/>
        </w:rPr>
        <w:t xml:space="preserve">　　　　　</w:t>
      </w:r>
      <w:r>
        <w:t xml:space="preserve"> </w:t>
      </w:r>
      <w:r>
        <w:rPr>
          <w:rFonts w:hint="eastAsia"/>
        </w:rPr>
        <w:t xml:space="preserve">　　　　　　　　　　　　　　　　　　　　　　　　　　平成２４年１２月１日公表</w:t>
      </w:r>
      <w:r>
        <w:t xml:space="preserve"> </w:t>
      </w:r>
      <w:r>
        <w:rPr>
          <w:rFonts w:hint="eastAsia"/>
        </w:rPr>
        <w:t xml:space="preserve">　　　　　　　　　　　　　　　　　　　　　　　　　　　　　　平成３１年４月１日改正</w:t>
      </w:r>
    </w:p>
    <w:p w14:paraId="0C17718E" w14:textId="77777777" w:rsidR="000E3272" w:rsidRDefault="00CA4B9A">
      <w:pPr>
        <w:adjustRightInd/>
        <w:rPr>
          <w:rFonts w:hAnsi="Times New Roman" w:cs="Times New Roman"/>
        </w:rPr>
      </w:pPr>
      <w:r>
        <w:rPr>
          <w:rFonts w:hint="eastAsia"/>
        </w:rPr>
        <w:t xml:space="preserve">　　　　　　　　　　　　　　　　　　　　　　　　　　　　　　　　令和元年７月１日改正</w:t>
      </w:r>
    </w:p>
    <w:p w14:paraId="7A6C1326" w14:textId="734C760F" w:rsidR="000E3272" w:rsidRPr="00CA4B9A" w:rsidRDefault="00CA4B9A">
      <w:pPr>
        <w:adjustRightInd/>
        <w:rPr>
          <w:rFonts w:hAnsi="Times New Roman" w:cs="Times New Roman"/>
          <w:color w:val="auto"/>
        </w:rPr>
      </w:pPr>
      <w:r>
        <w:t xml:space="preserve">                                                      </w:t>
      </w:r>
      <w:r>
        <w:rPr>
          <w:rFonts w:hint="eastAsia"/>
        </w:rPr>
        <w:t xml:space="preserve">　</w:t>
      </w:r>
      <w:r>
        <w:t xml:space="preserve">        </w:t>
      </w:r>
      <w:r w:rsidRPr="00CA4B9A">
        <w:rPr>
          <w:rFonts w:hint="eastAsia"/>
          <w:color w:val="auto"/>
        </w:rPr>
        <w:t>令和７年９</w:t>
      </w:r>
      <w:r w:rsidRPr="00CA4B9A">
        <w:rPr>
          <w:rFonts w:hint="eastAsia"/>
          <w:color w:val="auto"/>
        </w:rPr>
        <w:t>月１</w:t>
      </w:r>
      <w:r w:rsidRPr="00CA4B9A">
        <w:rPr>
          <w:rFonts w:hint="eastAsia"/>
          <w:color w:val="auto"/>
        </w:rPr>
        <w:t>日改正</w:t>
      </w:r>
    </w:p>
    <w:p w14:paraId="1F278C59" w14:textId="77777777" w:rsidR="000E3272" w:rsidRPr="00660C72" w:rsidRDefault="00CA4B9A">
      <w:pPr>
        <w:adjustRightInd/>
        <w:rPr>
          <w:rFonts w:hAnsi="Times New Roman" w:cs="Times New Roman"/>
          <w:color w:val="auto"/>
        </w:rPr>
      </w:pPr>
      <w:r w:rsidRPr="00660C72">
        <w:rPr>
          <w:rFonts w:hint="eastAsia"/>
          <w:color w:val="auto"/>
        </w:rPr>
        <w:t>第一　目的</w:t>
      </w:r>
      <w:r w:rsidRPr="00660C72">
        <w:rPr>
          <w:color w:val="auto"/>
        </w:rPr>
        <w:t xml:space="preserve"> </w:t>
      </w:r>
    </w:p>
    <w:p w14:paraId="4B3FE967" w14:textId="77777777" w:rsidR="000E3272" w:rsidRPr="00660C72" w:rsidRDefault="00CA4B9A">
      <w:pPr>
        <w:adjustRightInd/>
        <w:rPr>
          <w:rFonts w:hAnsi="Times New Roman" w:cs="Times New Roman"/>
          <w:color w:val="auto"/>
        </w:rPr>
      </w:pPr>
      <w:r w:rsidRPr="00660C72">
        <w:rPr>
          <w:rFonts w:hint="eastAsia"/>
          <w:color w:val="auto"/>
        </w:rPr>
        <w:t xml:space="preserve">　本実施要領は、宮崎県木材協同組合連合会（以下「当団体」という。）が平成２４年１２月１日に公表した「発電利用に供する木質バイオマスの証明に関する自主行動規範」で規定する「発電利用に供する木質バイオマスの証明に係る事業者認定実施要領（以下「実施要領」という。）」の内容を定めるものである。</w:t>
      </w:r>
      <w:r w:rsidRPr="00660C72">
        <w:rPr>
          <w:color w:val="auto"/>
        </w:rPr>
        <w:t xml:space="preserve"> </w:t>
      </w:r>
    </w:p>
    <w:p w14:paraId="6DEA01A9" w14:textId="77777777" w:rsidR="000E3272" w:rsidRPr="00660C72" w:rsidRDefault="000E3272">
      <w:pPr>
        <w:adjustRightInd/>
        <w:rPr>
          <w:rFonts w:hAnsi="Times New Roman" w:cs="Times New Roman"/>
          <w:color w:val="auto"/>
        </w:rPr>
      </w:pPr>
    </w:p>
    <w:p w14:paraId="454EAA27" w14:textId="77777777" w:rsidR="000E3272" w:rsidRPr="00660C72" w:rsidRDefault="00CA4B9A">
      <w:pPr>
        <w:adjustRightInd/>
        <w:rPr>
          <w:rFonts w:hAnsi="Times New Roman" w:cs="Times New Roman"/>
          <w:color w:val="auto"/>
        </w:rPr>
      </w:pPr>
      <w:r w:rsidRPr="00660C72">
        <w:rPr>
          <w:rFonts w:hint="eastAsia"/>
          <w:color w:val="auto"/>
        </w:rPr>
        <w:t>第二　本実施要領に基づく認定の対象</w:t>
      </w:r>
      <w:r w:rsidRPr="00660C72">
        <w:rPr>
          <w:color w:val="auto"/>
        </w:rPr>
        <w:t xml:space="preserve"> </w:t>
      </w:r>
    </w:p>
    <w:p w14:paraId="75E27A73" w14:textId="7697F716" w:rsidR="000E3272" w:rsidRPr="00660C72" w:rsidRDefault="00CA4B9A" w:rsidP="00481376">
      <w:pPr>
        <w:adjustRightInd/>
        <w:ind w:left="220" w:hangingChars="100" w:hanging="220"/>
        <w:rPr>
          <w:rFonts w:hAnsi="Times New Roman" w:cs="Times New Roman"/>
          <w:color w:val="auto"/>
        </w:rPr>
      </w:pPr>
      <w:r w:rsidRPr="00660C72">
        <w:rPr>
          <w:rFonts w:hint="eastAsia"/>
          <w:color w:val="auto"/>
        </w:rPr>
        <w:t>１　林野庁が平成２４年６月１８日に公表した「発電利用に供する木質バイオマスの証明のための　ガイドライン（以下「ガイドライン」という。）」に示された森林・林業・木材産業関係団体の認定を得て事業者が行う証明方法により、発電利用に供する木質バイオマスの証明を行おうとする事業者は、本実施要領に基づく認定（以下「認定」という。）を受けなければならない。</w:t>
      </w:r>
    </w:p>
    <w:p w14:paraId="0C807748" w14:textId="2FAB23DC" w:rsidR="000E3272" w:rsidRPr="00660C72" w:rsidRDefault="00CA4B9A" w:rsidP="00481376">
      <w:pPr>
        <w:adjustRightInd/>
        <w:ind w:left="220" w:hangingChars="100" w:hanging="220"/>
        <w:rPr>
          <w:rFonts w:hAnsi="Times New Roman" w:cs="Times New Roman"/>
          <w:color w:val="auto"/>
        </w:rPr>
      </w:pPr>
      <w:r w:rsidRPr="00660C72">
        <w:rPr>
          <w:rFonts w:hint="eastAsia"/>
          <w:color w:val="auto"/>
        </w:rPr>
        <w:t xml:space="preserve">　</w:t>
      </w:r>
      <w:r w:rsidR="00481376" w:rsidRPr="00660C72">
        <w:rPr>
          <w:rFonts w:hint="eastAsia"/>
          <w:color w:val="auto"/>
        </w:rPr>
        <w:t xml:space="preserve">　</w:t>
      </w:r>
      <w:r w:rsidRPr="00660C72">
        <w:rPr>
          <w:rFonts w:hint="eastAsia"/>
          <w:color w:val="auto"/>
        </w:rPr>
        <w:t>また、国内木質バイオマスに係るライフサイクルＧＨＧ算定に必要な情報（以下、「ＧＨＧ関連情報」という。）の収集・管理・伝達を行う事業者については、発電利用ガイドラインに基づくＧＨＧ関連情報の収集・管理・伝達に係る認定を受けなければならない。</w:t>
      </w:r>
    </w:p>
    <w:p w14:paraId="376CAF0B" w14:textId="77777777" w:rsidR="000E3272" w:rsidRPr="00660C72" w:rsidRDefault="00CA4B9A" w:rsidP="00535F4C">
      <w:pPr>
        <w:adjustRightInd/>
        <w:ind w:left="220" w:hangingChars="100" w:hanging="220"/>
        <w:rPr>
          <w:rFonts w:hAnsi="Times New Roman" w:cs="Times New Roman"/>
          <w:color w:val="auto"/>
        </w:rPr>
      </w:pPr>
      <w:r w:rsidRPr="00660C72">
        <w:rPr>
          <w:rFonts w:hAnsi="Times New Roman" w:hint="eastAsia"/>
          <w:color w:val="auto"/>
        </w:rPr>
        <w:t>２　前項の認定を受けようとする事業者は、次の各号のいずれにも該当しない場合に限るものとす　る。</w:t>
      </w:r>
    </w:p>
    <w:p w14:paraId="5F840113" w14:textId="4D8C2F03" w:rsidR="000E3272" w:rsidRPr="00660C72" w:rsidRDefault="00CA4B9A" w:rsidP="00535F4C">
      <w:pPr>
        <w:pStyle w:val="a3"/>
        <w:suppressAutoHyphens w:val="0"/>
        <w:kinsoku/>
        <w:wordWrap/>
        <w:autoSpaceDE/>
        <w:autoSpaceDN/>
        <w:adjustRightInd/>
        <w:spacing w:line="320" w:lineRule="exact"/>
        <w:ind w:left="420" w:hangingChars="200" w:hanging="420"/>
        <w:jc w:val="both"/>
        <w:rPr>
          <w:rFonts w:hAnsi="Times New Roman" w:cs="Times New Roman"/>
        </w:rPr>
      </w:pPr>
      <w:r w:rsidRPr="00660C72">
        <w:t xml:space="preserve">  </w:t>
      </w:r>
      <w:r w:rsidRPr="00660C72">
        <w:rPr>
          <w:rFonts w:hAnsi="Times New Roman" w:hint="eastAsia"/>
        </w:rPr>
        <w:t>①　行政機関から、</w:t>
      </w:r>
      <w:r w:rsidRPr="00660C72">
        <w:rPr>
          <w:rFonts w:hAnsi="Times New Roman" w:hint="eastAsia"/>
          <w:u w:val="single" w:color="000000"/>
        </w:rPr>
        <w:t>別表第１</w:t>
      </w:r>
      <w:r w:rsidRPr="00660C72">
        <w:rPr>
          <w:rFonts w:hAnsi="Times New Roman" w:hint="eastAsia"/>
        </w:rPr>
        <w:t>に掲げる規定に関する法令違反や造林・保育・伐採その他森林における施業（以下「森林施業」という。）に関する不正の行為等により入札への参加資格の停止や業務停止命令を受けている場合</w:t>
      </w:r>
    </w:p>
    <w:p w14:paraId="662A2C10" w14:textId="33FEDDB9" w:rsidR="000E3272" w:rsidRPr="00660C72" w:rsidRDefault="00CA4B9A" w:rsidP="00535F4C">
      <w:pPr>
        <w:pStyle w:val="a3"/>
        <w:suppressAutoHyphens w:val="0"/>
        <w:kinsoku/>
        <w:wordWrap/>
        <w:autoSpaceDE/>
        <w:autoSpaceDN/>
        <w:adjustRightInd/>
        <w:spacing w:line="320" w:lineRule="exact"/>
        <w:ind w:left="420" w:hangingChars="200" w:hanging="420"/>
        <w:jc w:val="both"/>
        <w:rPr>
          <w:rFonts w:hAnsi="Times New Roman" w:cs="Times New Roman"/>
        </w:rPr>
      </w:pPr>
      <w:r w:rsidRPr="00660C72">
        <w:t xml:space="preserve">  </w:t>
      </w:r>
      <w:r w:rsidRPr="00660C72">
        <w:rPr>
          <w:rFonts w:hAnsi="Times New Roman" w:hint="eastAsia"/>
        </w:rPr>
        <w:t>②　事業体の経営者等（個人にあってはその者、法人にあっては役員又は支社、支店若しくは営業所の代表者。以下「経営者等」という。）が、森林法（昭和</w:t>
      </w:r>
      <w:r w:rsidRPr="00660C72">
        <w:t>26</w:t>
      </w:r>
      <w:r w:rsidRPr="00660C72">
        <w:rPr>
          <w:rFonts w:hAnsi="Times New Roman" w:hint="eastAsia"/>
        </w:rPr>
        <w:t>年法律第</w:t>
      </w:r>
      <w:r w:rsidRPr="00660C72">
        <w:t>249</w:t>
      </w:r>
      <w:r w:rsidRPr="00660C72">
        <w:rPr>
          <w:rFonts w:hAnsi="Times New Roman" w:hint="eastAsia"/>
        </w:rPr>
        <w:t>号）、自然公園法（昭和</w:t>
      </w:r>
      <w:r w:rsidRPr="00660C72">
        <w:t>32</w:t>
      </w:r>
      <w:r w:rsidRPr="00660C72">
        <w:rPr>
          <w:rFonts w:hAnsi="Times New Roman" w:hint="eastAsia"/>
        </w:rPr>
        <w:t>年法律第</w:t>
      </w:r>
      <w:r w:rsidRPr="00660C72">
        <w:t>161</w:t>
      </w:r>
      <w:r w:rsidRPr="00660C72">
        <w:rPr>
          <w:rFonts w:hAnsi="Times New Roman" w:hint="eastAsia"/>
        </w:rPr>
        <w:t>号）及び宮崎県立自然公園条例（昭和</w:t>
      </w:r>
      <w:r w:rsidRPr="00660C72">
        <w:t>36</w:t>
      </w:r>
      <w:r w:rsidRPr="00660C72">
        <w:rPr>
          <w:rFonts w:hAnsi="Times New Roman" w:hint="eastAsia"/>
        </w:rPr>
        <w:t>年条例第</w:t>
      </w:r>
      <w:r w:rsidRPr="00660C72">
        <w:t>12</w:t>
      </w:r>
      <w:r w:rsidRPr="00660C72">
        <w:rPr>
          <w:rFonts w:hAnsi="Times New Roman" w:hint="eastAsia"/>
        </w:rPr>
        <w:t>号）（以下「森林法等」という。）違反の容疑により公訴を提起された日から１年を経過していない場合</w:t>
      </w:r>
    </w:p>
    <w:p w14:paraId="7AE94CCF" w14:textId="14F881C4" w:rsidR="000E3272" w:rsidRPr="00660C72" w:rsidRDefault="00CA4B9A" w:rsidP="00535F4C">
      <w:pPr>
        <w:pStyle w:val="a3"/>
        <w:suppressAutoHyphens w:val="0"/>
        <w:kinsoku/>
        <w:wordWrap/>
        <w:autoSpaceDE/>
        <w:autoSpaceDN/>
        <w:adjustRightInd/>
        <w:spacing w:line="320" w:lineRule="exact"/>
        <w:ind w:left="420" w:hangingChars="200" w:hanging="420"/>
        <w:rPr>
          <w:rFonts w:hAnsi="Times New Roman" w:cs="Times New Roman"/>
        </w:rPr>
      </w:pPr>
      <w:r w:rsidRPr="00660C72">
        <w:t xml:space="preserve">  </w:t>
      </w:r>
      <w:r w:rsidRPr="00660C72">
        <w:rPr>
          <w:rFonts w:hAnsi="Times New Roman" w:hint="eastAsia"/>
        </w:rPr>
        <w:t>③　森林施業に関して森林法等を除く法令等の規定により、事業体の代表経営者等（個人にあってはその者、法人にあっては代表権を有する役員（専務取締役以上の肩書を付した役員を含む。）以下「代表経営者等」という。）が、拘禁刑以上の刑に当たる犯罪の容疑により公訴を提起され、又は罰金刑以上の刑を宣告された日から１年を経過していない場合</w:t>
      </w:r>
    </w:p>
    <w:p w14:paraId="633489B9" w14:textId="77777777" w:rsidR="000E3272" w:rsidRPr="00660C72" w:rsidRDefault="00CA4B9A" w:rsidP="00535F4C">
      <w:pPr>
        <w:pStyle w:val="a3"/>
        <w:suppressAutoHyphens w:val="0"/>
        <w:kinsoku/>
        <w:wordWrap/>
        <w:autoSpaceDE/>
        <w:autoSpaceDN/>
        <w:adjustRightInd/>
        <w:spacing w:line="320" w:lineRule="exact"/>
        <w:ind w:left="420" w:hangingChars="200" w:hanging="420"/>
        <w:jc w:val="both"/>
        <w:rPr>
          <w:rFonts w:hAnsi="Times New Roman" w:cs="Times New Roman"/>
        </w:rPr>
      </w:pPr>
      <w:r w:rsidRPr="00660C72">
        <w:rPr>
          <w:rFonts w:hAnsi="Times New Roman" w:hint="eastAsia"/>
        </w:rPr>
        <w:t xml:space="preserve">　④　第十の一第１項③から⑤の規定により認定を取り消され、その取り消しの日から１年を経過　　していない場合</w:t>
      </w:r>
    </w:p>
    <w:p w14:paraId="71946707" w14:textId="77777777" w:rsidR="000E3272" w:rsidRPr="00660C72" w:rsidRDefault="00CA4B9A" w:rsidP="00535F4C">
      <w:pPr>
        <w:pStyle w:val="a3"/>
        <w:suppressAutoHyphens w:val="0"/>
        <w:kinsoku/>
        <w:wordWrap/>
        <w:autoSpaceDE/>
        <w:autoSpaceDN/>
        <w:adjustRightInd/>
        <w:spacing w:line="320" w:lineRule="exact"/>
        <w:ind w:left="420" w:hangingChars="200" w:hanging="420"/>
        <w:jc w:val="both"/>
        <w:rPr>
          <w:rFonts w:hAnsi="Times New Roman" w:cs="Times New Roman"/>
        </w:rPr>
      </w:pPr>
      <w:r w:rsidRPr="00660C72">
        <w:t xml:space="preserve">  </w:t>
      </w:r>
      <w:r w:rsidRPr="00660C72">
        <w:rPr>
          <w:rFonts w:hAnsi="Times New Roman" w:hint="eastAsia"/>
        </w:rPr>
        <w:t>⑤　第十の二第１項①から⑤の規定により認定の停止を受けている場合（第十の二第４項に規定　　する期間も含む）</w:t>
      </w:r>
    </w:p>
    <w:p w14:paraId="65417C2A" w14:textId="27951A59" w:rsidR="000E3272" w:rsidRPr="00660C72" w:rsidRDefault="00CA4B9A" w:rsidP="00535F4C">
      <w:pPr>
        <w:pStyle w:val="a3"/>
        <w:suppressAutoHyphens w:val="0"/>
        <w:kinsoku/>
        <w:wordWrap/>
        <w:autoSpaceDE/>
        <w:autoSpaceDN/>
        <w:adjustRightInd/>
        <w:spacing w:line="320" w:lineRule="exact"/>
        <w:ind w:left="420" w:hangingChars="200" w:hanging="420"/>
        <w:jc w:val="both"/>
        <w:rPr>
          <w:rFonts w:hAnsi="Times New Roman" w:cs="Times New Roman"/>
        </w:rPr>
      </w:pPr>
      <w:r w:rsidRPr="00660C72">
        <w:t xml:space="preserve">  </w:t>
      </w:r>
      <w:r w:rsidRPr="00660C72">
        <w:rPr>
          <w:rFonts w:hAnsi="Times New Roman" w:hint="eastAsia"/>
        </w:rPr>
        <w:t>⑥　経営者等が、暴力団員による不当な行為の防止等に関する法律（平成３年法律第</w:t>
      </w:r>
      <w:r w:rsidRPr="00660C72">
        <w:t>77</w:t>
      </w:r>
      <w:r w:rsidRPr="00660C72">
        <w:rPr>
          <w:rFonts w:hAnsi="Times New Roman" w:hint="eastAsia"/>
        </w:rPr>
        <w:t>号）第２条第２号に規定する暴力団（以下「暴力団」という。）若しくは同条第６号に規定する暴力団員（以下「暴力団員」という。）である場合又は暴力団若しくは暴力団員と密接な関係を有している場合</w:t>
      </w:r>
    </w:p>
    <w:p w14:paraId="1C454495" w14:textId="0DC6F645" w:rsidR="000E3272" w:rsidRPr="00660C72" w:rsidRDefault="00CA4B9A" w:rsidP="00535F4C">
      <w:pPr>
        <w:pStyle w:val="a3"/>
        <w:suppressAutoHyphens w:val="0"/>
        <w:kinsoku/>
        <w:wordWrap/>
        <w:autoSpaceDE/>
        <w:autoSpaceDN/>
        <w:adjustRightInd/>
        <w:ind w:left="220" w:hangingChars="100" w:hanging="220"/>
        <w:jc w:val="both"/>
        <w:rPr>
          <w:rFonts w:hAnsi="Times New Roman" w:cs="Times New Roman"/>
        </w:rPr>
      </w:pPr>
      <w:r w:rsidRPr="00660C72">
        <w:rPr>
          <w:rFonts w:hAnsi="Times New Roman" w:hint="eastAsia"/>
          <w:sz w:val="22"/>
          <w:szCs w:val="22"/>
        </w:rPr>
        <w:t xml:space="preserve">３　</w:t>
      </w:r>
      <w:r w:rsidRPr="00660C72">
        <w:rPr>
          <w:rFonts w:hint="eastAsia"/>
        </w:rPr>
        <w:t>本実施要領に基づく認定は、</w:t>
      </w:r>
      <w:r w:rsidRPr="00660C72">
        <w:rPr>
          <w:rFonts w:hAnsi="Times New Roman" w:hint="eastAsia"/>
          <w:sz w:val="22"/>
          <w:szCs w:val="22"/>
        </w:rPr>
        <w:t>原則として当団体の会員（賛助会員を含む。）及び会員の構成員を</w:t>
      </w:r>
      <w:r w:rsidRPr="00660C72">
        <w:rPr>
          <w:rFonts w:hAnsi="Times New Roman" w:hint="eastAsia"/>
          <w:sz w:val="22"/>
          <w:szCs w:val="22"/>
        </w:rPr>
        <w:lastRenderedPageBreak/>
        <w:t>対象とし、その他の事業者については必要に応じて認定の対象とする。</w:t>
      </w:r>
    </w:p>
    <w:p w14:paraId="2864BC22" w14:textId="3AB730AF" w:rsidR="000E3272" w:rsidRPr="00660C72" w:rsidRDefault="00CA4B9A" w:rsidP="00535F4C">
      <w:pPr>
        <w:adjustRightInd/>
        <w:ind w:left="220" w:hangingChars="100" w:hanging="220"/>
        <w:rPr>
          <w:rFonts w:hAnsi="Times New Roman" w:cs="Times New Roman"/>
          <w:color w:val="auto"/>
        </w:rPr>
      </w:pPr>
      <w:r w:rsidRPr="00660C72">
        <w:rPr>
          <w:rFonts w:hAnsi="Times New Roman" w:hint="eastAsia"/>
          <w:color w:val="auto"/>
        </w:rPr>
        <w:t xml:space="preserve">４　</w:t>
      </w:r>
      <w:r w:rsidRPr="00660C72">
        <w:rPr>
          <w:rFonts w:hint="eastAsia"/>
          <w:color w:val="auto"/>
        </w:rPr>
        <w:t>前項の認定期間は、３年間とする。但し、認定を受けた日から最初の３月３１日まで</w:t>
      </w:r>
      <w:r w:rsidR="001D716E">
        <w:rPr>
          <w:rFonts w:hint="eastAsia"/>
          <w:color w:val="auto"/>
        </w:rPr>
        <w:t>の期間は、</w:t>
      </w:r>
      <w:r w:rsidRPr="00660C72">
        <w:rPr>
          <w:rFonts w:hint="eastAsia"/>
          <w:color w:val="auto"/>
        </w:rPr>
        <w:t>１年間とみなす。</w:t>
      </w:r>
      <w:r w:rsidRPr="00660C72">
        <w:rPr>
          <w:color w:val="auto"/>
        </w:rPr>
        <w:t xml:space="preserve"> </w:t>
      </w:r>
    </w:p>
    <w:p w14:paraId="3B921A13" w14:textId="77777777" w:rsidR="000E3272" w:rsidRPr="00660C72" w:rsidRDefault="000E3272">
      <w:pPr>
        <w:adjustRightInd/>
        <w:rPr>
          <w:rFonts w:hAnsi="Times New Roman" w:cs="Times New Roman"/>
          <w:color w:val="auto"/>
        </w:rPr>
      </w:pPr>
    </w:p>
    <w:p w14:paraId="6EFF2DCE" w14:textId="77777777" w:rsidR="000E3272" w:rsidRPr="00660C72" w:rsidRDefault="00CA4B9A">
      <w:pPr>
        <w:adjustRightInd/>
        <w:rPr>
          <w:rFonts w:hAnsi="Times New Roman" w:cs="Times New Roman"/>
          <w:color w:val="auto"/>
        </w:rPr>
      </w:pPr>
      <w:r w:rsidRPr="00660C72">
        <w:rPr>
          <w:rFonts w:hint="eastAsia"/>
          <w:color w:val="auto"/>
        </w:rPr>
        <w:t>第三　発電利用に供する木質バイオマスの証明に係る事業者認定申請</w:t>
      </w:r>
      <w:r w:rsidRPr="00660C72">
        <w:rPr>
          <w:color w:val="auto"/>
        </w:rPr>
        <w:t xml:space="preserve"> </w:t>
      </w:r>
    </w:p>
    <w:p w14:paraId="4E8D2F0C" w14:textId="24E27DC0" w:rsidR="000E3272" w:rsidRPr="00660C72" w:rsidRDefault="00CA4B9A" w:rsidP="00535F4C">
      <w:pPr>
        <w:adjustRightInd/>
        <w:ind w:left="220" w:hangingChars="100" w:hanging="220"/>
        <w:rPr>
          <w:rFonts w:hAnsi="Times New Roman" w:cs="Times New Roman"/>
          <w:color w:val="auto"/>
        </w:rPr>
      </w:pPr>
      <w:r w:rsidRPr="00660C72">
        <w:rPr>
          <w:rFonts w:hint="eastAsia"/>
          <w:color w:val="auto"/>
        </w:rPr>
        <w:t>１　本実施要領に基づく認定を受けようとする事業者は、</w:t>
      </w:r>
      <w:r w:rsidRPr="00660C72">
        <w:rPr>
          <w:rFonts w:hint="eastAsia"/>
          <w:color w:val="auto"/>
          <w:u w:val="single" w:color="000000"/>
        </w:rPr>
        <w:t>別記１のア</w:t>
      </w:r>
      <w:r w:rsidRPr="00660C72">
        <w:rPr>
          <w:rFonts w:hint="eastAsia"/>
          <w:color w:val="auto"/>
        </w:rPr>
        <w:t>で定める「発電利用に供する　木質バイオマスの証明に係る事業者認定申請書（以下「認定申請書」という。）」を当団体へ提出しなければならない。</w:t>
      </w:r>
    </w:p>
    <w:p w14:paraId="1952B8E7" w14:textId="77777777" w:rsidR="000E3272" w:rsidRPr="00660C72" w:rsidRDefault="00CA4B9A" w:rsidP="00535F4C">
      <w:pPr>
        <w:adjustRightInd/>
        <w:ind w:left="220" w:hangingChars="100" w:hanging="220"/>
        <w:rPr>
          <w:rFonts w:hAnsi="Times New Roman" w:cs="Times New Roman"/>
          <w:color w:val="auto"/>
        </w:rPr>
      </w:pPr>
      <w:r w:rsidRPr="00660C72">
        <w:rPr>
          <w:rFonts w:hint="eastAsia"/>
          <w:color w:val="auto"/>
        </w:rPr>
        <w:t xml:space="preserve">　　なお、ＧＨＧ関連情報の収集・管理・伝達に係る認定を含まない場合の申請書は、</w:t>
      </w:r>
      <w:r w:rsidRPr="00660C72">
        <w:rPr>
          <w:rFonts w:hint="eastAsia"/>
          <w:color w:val="auto"/>
          <w:u w:val="single" w:color="000000"/>
        </w:rPr>
        <w:t>別記１のア</w:t>
      </w:r>
      <w:r w:rsidRPr="00660C72">
        <w:rPr>
          <w:rFonts w:hint="eastAsia"/>
          <w:color w:val="auto"/>
        </w:rPr>
        <w:t xml:space="preserve">　</w:t>
      </w:r>
      <w:r w:rsidRPr="00660C72">
        <w:rPr>
          <w:color w:val="auto"/>
          <w:u w:val="single" w:color="000000"/>
        </w:rPr>
        <w:t>(1)</w:t>
      </w:r>
      <w:r w:rsidRPr="00660C72">
        <w:rPr>
          <w:rFonts w:hint="eastAsia"/>
          <w:color w:val="auto"/>
        </w:rPr>
        <w:t>、含む場合は、</w:t>
      </w:r>
      <w:r w:rsidRPr="00660C72">
        <w:rPr>
          <w:rFonts w:hint="eastAsia"/>
          <w:color w:val="auto"/>
          <w:u w:val="single" w:color="000000"/>
        </w:rPr>
        <w:t>別記１のア</w:t>
      </w:r>
      <w:r w:rsidRPr="00660C72">
        <w:rPr>
          <w:color w:val="auto"/>
          <w:u w:val="single" w:color="000000"/>
        </w:rPr>
        <w:t>(2)</w:t>
      </w:r>
      <w:r w:rsidRPr="00660C72">
        <w:rPr>
          <w:rFonts w:hint="eastAsia"/>
          <w:color w:val="auto"/>
        </w:rPr>
        <w:t>とする。</w:t>
      </w:r>
    </w:p>
    <w:p w14:paraId="158C2BB8" w14:textId="77777777" w:rsidR="000E3272" w:rsidRPr="00660C72" w:rsidRDefault="00CA4B9A" w:rsidP="00535F4C">
      <w:pPr>
        <w:adjustRightInd/>
        <w:ind w:left="220" w:hangingChars="100" w:hanging="220"/>
        <w:rPr>
          <w:rFonts w:hAnsi="Times New Roman" w:cs="Times New Roman"/>
          <w:color w:val="auto"/>
        </w:rPr>
      </w:pPr>
      <w:r w:rsidRPr="00660C72">
        <w:rPr>
          <w:rFonts w:hint="eastAsia"/>
          <w:color w:val="auto"/>
        </w:rPr>
        <w:t>２　認定申請者は、前項の認定申請書に</w:t>
      </w:r>
      <w:r w:rsidRPr="00660C72">
        <w:rPr>
          <w:rFonts w:hint="eastAsia"/>
          <w:color w:val="auto"/>
          <w:u w:val="single" w:color="000000"/>
        </w:rPr>
        <w:t>別記１－１</w:t>
      </w:r>
      <w:r w:rsidRPr="00660C72">
        <w:rPr>
          <w:rFonts w:hint="eastAsia"/>
          <w:color w:val="auto"/>
        </w:rPr>
        <w:t>で定める当団体が行政機関等から認定申請者の　情報を取得すること等の「同意書」</w:t>
      </w:r>
      <w:r w:rsidRPr="00660C72">
        <w:rPr>
          <w:rFonts w:hAnsi="Times New Roman" w:hint="eastAsia"/>
          <w:color w:val="auto"/>
        </w:rPr>
        <w:t>及び</w:t>
      </w:r>
      <w:r w:rsidRPr="00660C72">
        <w:rPr>
          <w:rFonts w:hAnsi="Times New Roman" w:hint="eastAsia"/>
          <w:color w:val="auto"/>
          <w:u w:val="single" w:color="000000"/>
        </w:rPr>
        <w:t>別記１－２</w:t>
      </w:r>
      <w:r w:rsidRPr="00660C72">
        <w:rPr>
          <w:rFonts w:hAnsi="Times New Roman" w:hint="eastAsia"/>
          <w:color w:val="auto"/>
        </w:rPr>
        <w:t>で定める宮崎県知事が当団体に認定申請者の　情報を提供することの「同意書」、並びに</w:t>
      </w:r>
      <w:r w:rsidRPr="00660C72">
        <w:rPr>
          <w:rFonts w:hAnsi="Times New Roman" w:hint="eastAsia"/>
          <w:color w:val="auto"/>
          <w:u w:val="single" w:color="000000"/>
        </w:rPr>
        <w:t>別添１－１</w:t>
      </w:r>
      <w:r w:rsidRPr="00660C72">
        <w:rPr>
          <w:rFonts w:hAnsi="Times New Roman" w:hint="eastAsia"/>
          <w:color w:val="auto"/>
        </w:rPr>
        <w:t>の「分別管理及び書類管理方針書」又は</w:t>
      </w:r>
      <w:r w:rsidRPr="00660C72">
        <w:rPr>
          <w:rFonts w:hint="eastAsia"/>
          <w:color w:val="auto"/>
          <w:u w:val="single" w:color="000000"/>
        </w:rPr>
        <w:t>別</w:t>
      </w:r>
      <w:r w:rsidRPr="00660C72">
        <w:rPr>
          <w:rFonts w:hint="eastAsia"/>
          <w:color w:val="auto"/>
        </w:rPr>
        <w:t xml:space="preserve">　</w:t>
      </w:r>
      <w:r w:rsidRPr="00660C72">
        <w:rPr>
          <w:rFonts w:hint="eastAsia"/>
          <w:color w:val="auto"/>
          <w:u w:val="single" w:color="000000"/>
        </w:rPr>
        <w:t>添１－２</w:t>
      </w:r>
      <w:r w:rsidRPr="00660C72">
        <w:rPr>
          <w:rFonts w:hint="eastAsia"/>
          <w:color w:val="auto"/>
        </w:rPr>
        <w:t>の「分別管理、ＧＨＧ関連情報管理等及び書類管理方針書」</w:t>
      </w:r>
      <w:r w:rsidRPr="00660C72">
        <w:rPr>
          <w:rFonts w:hAnsi="Times New Roman" w:hint="eastAsia"/>
          <w:color w:val="auto"/>
        </w:rPr>
        <w:t>を当団体へ提出</w:t>
      </w:r>
      <w:r w:rsidRPr="00660C72">
        <w:rPr>
          <w:rFonts w:hint="eastAsia"/>
          <w:color w:val="auto"/>
        </w:rPr>
        <w:t>しなければ　ならない。</w:t>
      </w:r>
    </w:p>
    <w:p w14:paraId="3D75F55B" w14:textId="77777777" w:rsidR="000E3272" w:rsidRPr="00660C72" w:rsidRDefault="00CA4B9A">
      <w:pPr>
        <w:adjustRightInd/>
        <w:rPr>
          <w:rFonts w:hAnsi="Times New Roman" w:cs="Times New Roman"/>
          <w:color w:val="auto"/>
        </w:rPr>
      </w:pPr>
      <w:r w:rsidRPr="00660C72">
        <w:rPr>
          <w:rFonts w:hint="eastAsia"/>
          <w:color w:val="auto"/>
        </w:rPr>
        <w:t xml:space="preserve">　　なお、</w:t>
      </w:r>
      <w:r w:rsidRPr="00660C72">
        <w:rPr>
          <w:rFonts w:hint="eastAsia"/>
          <w:color w:val="auto"/>
          <w:u w:val="single" w:color="000000"/>
        </w:rPr>
        <w:t>別記１－２</w:t>
      </w:r>
      <w:r w:rsidRPr="00660C72">
        <w:rPr>
          <w:rFonts w:hint="eastAsia"/>
          <w:color w:val="auto"/>
        </w:rPr>
        <w:t>については、当団体を通じて宮崎県に提出するものとする。</w:t>
      </w:r>
    </w:p>
    <w:p w14:paraId="715270C8" w14:textId="77777777" w:rsidR="000E3272" w:rsidRPr="00660C72" w:rsidRDefault="00CA4B9A" w:rsidP="00535F4C">
      <w:pPr>
        <w:adjustRightInd/>
        <w:ind w:left="220" w:hangingChars="100" w:hanging="220"/>
        <w:rPr>
          <w:rFonts w:hAnsi="Times New Roman" w:cs="Times New Roman"/>
          <w:color w:val="auto"/>
        </w:rPr>
      </w:pPr>
      <w:r w:rsidRPr="00660C72">
        <w:rPr>
          <w:rFonts w:hint="eastAsia"/>
          <w:color w:val="auto"/>
        </w:rPr>
        <w:t>３　認定手数料は、５０</w:t>
      </w:r>
      <w:r w:rsidRPr="00660C72">
        <w:rPr>
          <w:color w:val="auto"/>
        </w:rPr>
        <w:t>,</w:t>
      </w:r>
      <w:r w:rsidRPr="00660C72">
        <w:rPr>
          <w:rFonts w:hint="eastAsia"/>
          <w:color w:val="auto"/>
        </w:rPr>
        <w:t>０００円（当団体木製材登録者名簿登載者は２０</w:t>
      </w:r>
      <w:r w:rsidRPr="00660C72">
        <w:rPr>
          <w:color w:val="auto"/>
        </w:rPr>
        <w:t>,</w:t>
      </w:r>
      <w:r w:rsidRPr="00660C72">
        <w:rPr>
          <w:rFonts w:hint="eastAsia"/>
          <w:color w:val="auto"/>
        </w:rPr>
        <w:t xml:space="preserve">０００円）とし、認定　申請書とともに当団体に納入するものとする。　</w:t>
      </w:r>
    </w:p>
    <w:p w14:paraId="02BDA8DD" w14:textId="77777777" w:rsidR="000E3272" w:rsidRPr="00660C72" w:rsidRDefault="00CA4B9A">
      <w:pPr>
        <w:adjustRightInd/>
        <w:rPr>
          <w:rFonts w:hAnsi="Times New Roman" w:cs="Times New Roman"/>
          <w:color w:val="auto"/>
        </w:rPr>
      </w:pPr>
      <w:r w:rsidRPr="00660C72">
        <w:rPr>
          <w:rFonts w:hint="eastAsia"/>
          <w:color w:val="auto"/>
        </w:rPr>
        <w:t>４　前項の認定手数料は、不認可となった場合、申請者に返還するものとする。</w:t>
      </w:r>
      <w:r w:rsidRPr="00660C72">
        <w:rPr>
          <w:color w:val="auto"/>
        </w:rPr>
        <w:t xml:space="preserve"> </w:t>
      </w:r>
    </w:p>
    <w:p w14:paraId="4103D1AB" w14:textId="77777777" w:rsidR="000E3272" w:rsidRPr="00660C72" w:rsidRDefault="000E3272">
      <w:pPr>
        <w:adjustRightInd/>
        <w:rPr>
          <w:rFonts w:hAnsi="Times New Roman" w:cs="Times New Roman"/>
          <w:color w:val="auto"/>
        </w:rPr>
      </w:pPr>
    </w:p>
    <w:p w14:paraId="4A8F6D7B" w14:textId="77777777" w:rsidR="000E3272" w:rsidRPr="00660C72" w:rsidRDefault="00CA4B9A">
      <w:pPr>
        <w:adjustRightInd/>
        <w:rPr>
          <w:rFonts w:hAnsi="Times New Roman" w:cs="Times New Roman"/>
          <w:color w:val="auto"/>
        </w:rPr>
      </w:pPr>
      <w:r w:rsidRPr="00660C72">
        <w:rPr>
          <w:rFonts w:hint="eastAsia"/>
          <w:color w:val="auto"/>
        </w:rPr>
        <w:t>第四　審査及びその結果の通知</w:t>
      </w:r>
      <w:r w:rsidRPr="00660C72">
        <w:rPr>
          <w:color w:val="auto"/>
        </w:rPr>
        <w:t xml:space="preserve"> </w:t>
      </w:r>
    </w:p>
    <w:p w14:paraId="7B67E8CA" w14:textId="77777777" w:rsidR="000E3272" w:rsidRPr="00660C72" w:rsidRDefault="00CA4B9A" w:rsidP="00535F4C">
      <w:pPr>
        <w:adjustRightInd/>
        <w:ind w:left="220" w:hangingChars="100" w:hanging="220"/>
        <w:rPr>
          <w:rFonts w:hAnsi="Times New Roman" w:cs="Times New Roman"/>
          <w:color w:val="auto"/>
        </w:rPr>
      </w:pPr>
      <w:r w:rsidRPr="00660C72">
        <w:rPr>
          <w:rFonts w:hint="eastAsia"/>
          <w:color w:val="auto"/>
        </w:rPr>
        <w:t>１　当団体は、本実施要領に基づく事業者の認定のため、「審査委員会」を設け、その可否を決定　するものとする。</w:t>
      </w:r>
      <w:r w:rsidRPr="00660C72">
        <w:rPr>
          <w:color w:val="auto"/>
        </w:rPr>
        <w:t xml:space="preserve"> </w:t>
      </w:r>
    </w:p>
    <w:p w14:paraId="5C5A76CE" w14:textId="77777777" w:rsidR="000E3272" w:rsidRPr="00660C72" w:rsidRDefault="00CA4B9A" w:rsidP="00535F4C">
      <w:pPr>
        <w:adjustRightInd/>
        <w:ind w:left="220" w:hangingChars="100" w:hanging="220"/>
        <w:rPr>
          <w:rFonts w:hAnsi="Times New Roman" w:cs="Times New Roman"/>
          <w:color w:val="auto"/>
        </w:rPr>
      </w:pPr>
      <w:r w:rsidRPr="00660C72">
        <w:rPr>
          <w:rFonts w:hint="eastAsia"/>
          <w:color w:val="auto"/>
        </w:rPr>
        <w:t>２　審査委員会は、提出された認定申請書の内容について、ガイドラインの趣旨及び第五に基づき　厳正に書類審査を実施し、認定の可否を決定する。</w:t>
      </w:r>
      <w:r w:rsidRPr="00660C72">
        <w:rPr>
          <w:color w:val="auto"/>
        </w:rPr>
        <w:t xml:space="preserve"> </w:t>
      </w:r>
    </w:p>
    <w:p w14:paraId="158CAC8F" w14:textId="77777777" w:rsidR="000E3272" w:rsidRPr="00660C72" w:rsidRDefault="00CA4B9A">
      <w:pPr>
        <w:adjustRightInd/>
        <w:rPr>
          <w:rFonts w:hAnsi="Times New Roman" w:cs="Times New Roman"/>
          <w:color w:val="auto"/>
        </w:rPr>
      </w:pPr>
      <w:r w:rsidRPr="00660C72">
        <w:rPr>
          <w:rFonts w:hAnsi="Times New Roman" w:hint="eastAsia"/>
          <w:color w:val="auto"/>
        </w:rPr>
        <w:t>３　当団体は、認定を否決した場合は申請者に通知するものとする。</w:t>
      </w:r>
    </w:p>
    <w:p w14:paraId="50C496C1" w14:textId="77777777" w:rsidR="000E3272" w:rsidRPr="00660C72" w:rsidRDefault="000E3272">
      <w:pPr>
        <w:adjustRightInd/>
        <w:rPr>
          <w:rFonts w:hAnsi="Times New Roman" w:cs="Times New Roman"/>
          <w:color w:val="auto"/>
        </w:rPr>
      </w:pPr>
    </w:p>
    <w:p w14:paraId="20D85BC8" w14:textId="77777777" w:rsidR="000E3272" w:rsidRPr="00660C72" w:rsidRDefault="00CA4B9A">
      <w:pPr>
        <w:adjustRightInd/>
        <w:rPr>
          <w:rFonts w:hAnsi="Times New Roman" w:cs="Times New Roman"/>
          <w:color w:val="auto"/>
        </w:rPr>
      </w:pPr>
      <w:r w:rsidRPr="00660C72">
        <w:rPr>
          <w:rFonts w:hint="eastAsia"/>
          <w:color w:val="auto"/>
        </w:rPr>
        <w:t>第五　事業者の認定要件</w:t>
      </w:r>
    </w:p>
    <w:p w14:paraId="2745D030" w14:textId="77777777" w:rsidR="000E3272" w:rsidRPr="00660C72" w:rsidRDefault="00CA4B9A">
      <w:pPr>
        <w:adjustRightInd/>
        <w:rPr>
          <w:rFonts w:hAnsi="Times New Roman" w:cs="Times New Roman"/>
          <w:color w:val="auto"/>
        </w:rPr>
      </w:pPr>
      <w:r w:rsidRPr="00660C72">
        <w:rPr>
          <w:rFonts w:hint="eastAsia"/>
          <w:color w:val="auto"/>
        </w:rPr>
        <w:t xml:space="preserve">　認定事業者、次に掲げる要件をすべて満た</w:t>
      </w:r>
      <w:r w:rsidRPr="00660C72">
        <w:rPr>
          <w:rFonts w:hAnsi="Times New Roman" w:hint="eastAsia"/>
          <w:color w:val="auto"/>
        </w:rPr>
        <w:t>さなければならない。</w:t>
      </w:r>
    </w:p>
    <w:p w14:paraId="3C5094AF" w14:textId="77777777" w:rsidR="000E3272" w:rsidRPr="00660C72" w:rsidRDefault="00CA4B9A">
      <w:pPr>
        <w:adjustRightInd/>
        <w:rPr>
          <w:rFonts w:hAnsi="Times New Roman" w:cs="Times New Roman"/>
          <w:color w:val="auto"/>
        </w:rPr>
      </w:pPr>
      <w:r w:rsidRPr="00660C72">
        <w:rPr>
          <w:rFonts w:hint="eastAsia"/>
          <w:color w:val="auto"/>
        </w:rPr>
        <w:t>（分別管理）</w:t>
      </w:r>
      <w:r w:rsidRPr="00660C72">
        <w:rPr>
          <w:color w:val="auto"/>
        </w:rPr>
        <w:t xml:space="preserve"> </w:t>
      </w:r>
    </w:p>
    <w:p w14:paraId="2D99D65D" w14:textId="77777777" w:rsidR="00481376" w:rsidRPr="00660C72" w:rsidRDefault="00CA4B9A" w:rsidP="00481376">
      <w:pPr>
        <w:adjustRightInd/>
        <w:ind w:left="440" w:hangingChars="200" w:hanging="440"/>
        <w:rPr>
          <w:color w:val="auto"/>
        </w:rPr>
      </w:pPr>
      <w:r w:rsidRPr="00660C72">
        <w:rPr>
          <w:rFonts w:hint="eastAsia"/>
          <w:color w:val="auto"/>
        </w:rPr>
        <w:t xml:space="preserve">　①</w:t>
      </w:r>
      <w:r w:rsidRPr="00660C72">
        <w:rPr>
          <w:color w:val="auto"/>
        </w:rPr>
        <w:t xml:space="preserve">  </w:t>
      </w:r>
      <w:r w:rsidRPr="00660C72">
        <w:rPr>
          <w:rFonts w:hint="eastAsia"/>
          <w:color w:val="auto"/>
        </w:rPr>
        <w:t xml:space="preserve">間伐材等由来の木質バイオマス又は一般木質バイオマスであることが証明された木質バイオ　　</w:t>
      </w:r>
      <w:r w:rsidR="00535F4C" w:rsidRPr="00660C72">
        <w:rPr>
          <w:rFonts w:hint="eastAsia"/>
          <w:color w:val="auto"/>
        </w:rPr>
        <w:t xml:space="preserve">　</w:t>
      </w:r>
      <w:r w:rsidRPr="00660C72">
        <w:rPr>
          <w:rFonts w:hint="eastAsia"/>
          <w:color w:val="auto"/>
        </w:rPr>
        <w:t>マスと、それ以外の木質バイオマスを分別して保管することが可能な場所を有していること。</w:t>
      </w:r>
    </w:p>
    <w:p w14:paraId="7A64CFD8" w14:textId="56A25B6A" w:rsidR="000E3272" w:rsidRPr="00660C72" w:rsidRDefault="00CA4B9A" w:rsidP="00481376">
      <w:pPr>
        <w:adjustRightInd/>
        <w:ind w:leftChars="100" w:left="440" w:hangingChars="100" w:hanging="220"/>
        <w:rPr>
          <w:rFonts w:hAnsi="Times New Roman" w:cs="Times New Roman"/>
          <w:color w:val="auto"/>
        </w:rPr>
      </w:pPr>
      <w:r w:rsidRPr="00660C72">
        <w:rPr>
          <w:rFonts w:hint="eastAsia"/>
          <w:color w:val="auto"/>
        </w:rPr>
        <w:t>②</w:t>
      </w:r>
      <w:r w:rsidRPr="00660C72">
        <w:rPr>
          <w:color w:val="auto"/>
        </w:rPr>
        <w:t xml:space="preserve">  </w:t>
      </w:r>
      <w:r w:rsidRPr="00660C72">
        <w:rPr>
          <w:rFonts w:hint="eastAsia"/>
          <w:color w:val="auto"/>
        </w:rPr>
        <w:t>入出荷、加工、保管の各段階において、間伐材等由来の木質バイオマス又は一般木質バイオマスが互いに、かつそれ以外の木質バイオマスとが混在しないよう分別管理の方法が定められていること。</w:t>
      </w:r>
      <w:r w:rsidRPr="00660C72">
        <w:rPr>
          <w:color w:val="auto"/>
        </w:rPr>
        <w:t xml:space="preserve"> </w:t>
      </w:r>
    </w:p>
    <w:p w14:paraId="08867C3F" w14:textId="77777777" w:rsidR="000E3272" w:rsidRPr="00660C72" w:rsidRDefault="00CA4B9A">
      <w:pPr>
        <w:adjustRightInd/>
        <w:rPr>
          <w:rFonts w:hAnsi="Times New Roman" w:cs="Times New Roman"/>
          <w:color w:val="auto"/>
        </w:rPr>
      </w:pPr>
      <w:r w:rsidRPr="00660C72">
        <w:rPr>
          <w:rFonts w:hint="eastAsia"/>
          <w:color w:val="auto"/>
        </w:rPr>
        <w:t>（帳票管理）</w:t>
      </w:r>
      <w:r w:rsidRPr="00660C72">
        <w:rPr>
          <w:color w:val="auto"/>
        </w:rPr>
        <w:t xml:space="preserve"> </w:t>
      </w:r>
    </w:p>
    <w:p w14:paraId="2A592A38" w14:textId="07E9AA9C" w:rsidR="000E3272" w:rsidRPr="00660C72" w:rsidRDefault="00CA4B9A" w:rsidP="00481376">
      <w:pPr>
        <w:adjustRightInd/>
        <w:ind w:left="440" w:hangingChars="200" w:hanging="440"/>
        <w:rPr>
          <w:rFonts w:hAnsi="Times New Roman" w:cs="Times New Roman"/>
          <w:color w:val="auto"/>
        </w:rPr>
      </w:pPr>
      <w:r w:rsidRPr="00660C72">
        <w:rPr>
          <w:rFonts w:hint="eastAsia"/>
          <w:color w:val="auto"/>
        </w:rPr>
        <w:t xml:space="preserve">　③</w:t>
      </w:r>
      <w:r w:rsidRPr="00660C72">
        <w:rPr>
          <w:color w:val="auto"/>
        </w:rPr>
        <w:t xml:space="preserve">  </w:t>
      </w:r>
      <w:r w:rsidRPr="00660C72">
        <w:rPr>
          <w:rFonts w:hint="eastAsia"/>
          <w:color w:val="auto"/>
        </w:rPr>
        <w:t xml:space="preserve">間伐材等由来の木質バイオマス又は一般木質バイオマスの入出荷及び在庫に関する情報が管　　</w:t>
      </w:r>
      <w:r w:rsidR="00535F4C" w:rsidRPr="00660C72">
        <w:rPr>
          <w:rFonts w:hint="eastAsia"/>
          <w:color w:val="auto"/>
        </w:rPr>
        <w:t xml:space="preserve">　</w:t>
      </w:r>
      <w:r w:rsidRPr="00660C72">
        <w:rPr>
          <w:rFonts w:hint="eastAsia"/>
          <w:color w:val="auto"/>
        </w:rPr>
        <w:t>理簿等により把握できること。</w:t>
      </w:r>
      <w:r w:rsidRPr="00660C72">
        <w:rPr>
          <w:color w:val="auto"/>
        </w:rPr>
        <w:t xml:space="preserve"> </w:t>
      </w:r>
    </w:p>
    <w:p w14:paraId="39B57C10" w14:textId="5F079988" w:rsidR="000E3272" w:rsidRPr="00660C72" w:rsidRDefault="00CA4B9A" w:rsidP="00535F4C">
      <w:pPr>
        <w:adjustRightInd/>
        <w:ind w:left="440" w:hangingChars="200" w:hanging="440"/>
        <w:rPr>
          <w:rFonts w:hAnsi="Times New Roman" w:cs="Times New Roman"/>
          <w:color w:val="auto"/>
        </w:rPr>
      </w:pPr>
      <w:r w:rsidRPr="00660C72">
        <w:rPr>
          <w:rFonts w:hint="eastAsia"/>
          <w:color w:val="auto"/>
        </w:rPr>
        <w:t xml:space="preserve">　④</w:t>
      </w:r>
      <w:r w:rsidRPr="00660C72">
        <w:rPr>
          <w:color w:val="auto"/>
        </w:rPr>
        <w:t xml:space="preserve">  </w:t>
      </w:r>
      <w:r w:rsidRPr="00660C72">
        <w:rPr>
          <w:rFonts w:hint="eastAsia"/>
          <w:color w:val="auto"/>
        </w:rPr>
        <w:t>関係書類（</w:t>
      </w:r>
      <w:r w:rsidRPr="00660C72">
        <w:rPr>
          <w:rFonts w:hint="eastAsia"/>
          <w:color w:val="auto"/>
          <w:u w:val="single" w:color="000000"/>
        </w:rPr>
        <w:t>別記４</w:t>
      </w:r>
      <w:r w:rsidRPr="00660C72">
        <w:rPr>
          <w:rFonts w:hint="eastAsia"/>
          <w:color w:val="auto"/>
        </w:rPr>
        <w:t>「発電利用に供する木質バイオマスの証明書」（写し）を含む。）を５年間保存すること。</w:t>
      </w:r>
      <w:r w:rsidRPr="00660C72">
        <w:rPr>
          <w:color w:val="auto"/>
        </w:rPr>
        <w:t xml:space="preserve"> </w:t>
      </w:r>
    </w:p>
    <w:p w14:paraId="026543DD" w14:textId="77777777" w:rsidR="000E3272" w:rsidRPr="00660C72" w:rsidRDefault="00CA4B9A">
      <w:pPr>
        <w:adjustRightInd/>
        <w:rPr>
          <w:rFonts w:hAnsi="Times New Roman" w:cs="Times New Roman"/>
          <w:color w:val="auto"/>
        </w:rPr>
      </w:pPr>
      <w:r w:rsidRPr="00660C72">
        <w:rPr>
          <w:rFonts w:hint="eastAsia"/>
          <w:color w:val="auto"/>
        </w:rPr>
        <w:t>（責任者の選任）</w:t>
      </w:r>
      <w:r w:rsidRPr="00660C72">
        <w:rPr>
          <w:color w:val="auto"/>
        </w:rPr>
        <w:t xml:space="preserve"> </w:t>
      </w:r>
    </w:p>
    <w:p w14:paraId="01E924CB" w14:textId="77777777" w:rsidR="000E3272" w:rsidRPr="00660C72" w:rsidRDefault="00CA4B9A">
      <w:pPr>
        <w:adjustRightInd/>
        <w:rPr>
          <w:color w:val="auto"/>
        </w:rPr>
      </w:pPr>
      <w:r w:rsidRPr="00660C72">
        <w:rPr>
          <w:rFonts w:hint="eastAsia"/>
          <w:color w:val="auto"/>
        </w:rPr>
        <w:t xml:space="preserve">　⑤</w:t>
      </w:r>
      <w:r w:rsidRPr="00660C72">
        <w:rPr>
          <w:color w:val="auto"/>
        </w:rPr>
        <w:t xml:space="preserve">  </w:t>
      </w:r>
      <w:r w:rsidRPr="00660C72">
        <w:rPr>
          <w:rFonts w:hint="eastAsia"/>
          <w:color w:val="auto"/>
        </w:rPr>
        <w:t>本取組の責任者が１名以上選任されていること。</w:t>
      </w:r>
    </w:p>
    <w:p w14:paraId="44A8D4A1" w14:textId="77777777" w:rsidR="00535F4C" w:rsidRPr="00660C72" w:rsidRDefault="00535F4C">
      <w:pPr>
        <w:adjustRightInd/>
        <w:rPr>
          <w:rFonts w:hAnsi="Times New Roman" w:cs="Times New Roman"/>
          <w:color w:val="auto"/>
        </w:rPr>
      </w:pPr>
    </w:p>
    <w:p w14:paraId="6835395E" w14:textId="77777777" w:rsidR="000E3272" w:rsidRPr="00660C72" w:rsidRDefault="00CA4B9A">
      <w:pPr>
        <w:adjustRightInd/>
        <w:rPr>
          <w:rFonts w:hAnsi="Times New Roman" w:cs="Times New Roman"/>
          <w:color w:val="auto"/>
        </w:rPr>
      </w:pPr>
      <w:r w:rsidRPr="00660C72">
        <w:rPr>
          <w:rFonts w:hint="eastAsia"/>
          <w:color w:val="auto"/>
        </w:rPr>
        <w:lastRenderedPageBreak/>
        <w:t>（ＧＨＧ関連情報の管理等）</w:t>
      </w:r>
    </w:p>
    <w:p w14:paraId="5CE6AFC5" w14:textId="1BF1F317" w:rsidR="000E3272" w:rsidRPr="00660C72" w:rsidRDefault="00CA4B9A" w:rsidP="00481376">
      <w:pPr>
        <w:adjustRightInd/>
        <w:ind w:left="440" w:hangingChars="200" w:hanging="440"/>
        <w:rPr>
          <w:rFonts w:hAnsi="Times New Roman" w:cs="Times New Roman"/>
          <w:color w:val="auto"/>
        </w:rPr>
      </w:pPr>
      <w:r w:rsidRPr="00660C72">
        <w:rPr>
          <w:rFonts w:hint="eastAsia"/>
          <w:color w:val="auto"/>
        </w:rPr>
        <w:t xml:space="preserve">　⑥　国内木質バイオマスのＧＨＧ関連情報の収集・管理・伝達を行う場合は、ＧＨＧ関連情報の　　</w:t>
      </w:r>
      <w:r w:rsidR="00535F4C" w:rsidRPr="00660C72">
        <w:rPr>
          <w:rFonts w:hint="eastAsia"/>
          <w:color w:val="auto"/>
        </w:rPr>
        <w:t xml:space="preserve">　</w:t>
      </w:r>
      <w:r w:rsidRPr="00660C72">
        <w:rPr>
          <w:rFonts w:hint="eastAsia"/>
          <w:color w:val="auto"/>
        </w:rPr>
        <w:t>ある木質バイオマスの管理に必要な管理場所を有していること。</w:t>
      </w:r>
    </w:p>
    <w:p w14:paraId="18F20EF5" w14:textId="2C078196" w:rsidR="000E3272" w:rsidRPr="00660C72" w:rsidRDefault="00CA4B9A" w:rsidP="00481376">
      <w:pPr>
        <w:adjustRightInd/>
        <w:ind w:left="440" w:hangingChars="200" w:hanging="440"/>
        <w:rPr>
          <w:rFonts w:hAnsi="Times New Roman" w:cs="Times New Roman"/>
          <w:color w:val="auto"/>
        </w:rPr>
      </w:pPr>
      <w:r w:rsidRPr="00660C72">
        <w:rPr>
          <w:color w:val="auto"/>
        </w:rPr>
        <w:t xml:space="preserve">    </w:t>
      </w:r>
      <w:r w:rsidRPr="00660C72">
        <w:rPr>
          <w:rFonts w:hint="eastAsia"/>
          <w:color w:val="auto"/>
        </w:rPr>
        <w:t xml:space="preserve">　また、責任者が選任されており、ＧＨＧ関連情報の収集・管理・伝達に係る方法が定められ　　</w:t>
      </w:r>
      <w:r w:rsidR="00535F4C" w:rsidRPr="00660C72">
        <w:rPr>
          <w:rFonts w:hint="eastAsia"/>
          <w:color w:val="auto"/>
        </w:rPr>
        <w:t xml:space="preserve">　</w:t>
      </w:r>
      <w:r w:rsidRPr="00660C72">
        <w:rPr>
          <w:rFonts w:hint="eastAsia"/>
          <w:color w:val="auto"/>
        </w:rPr>
        <w:t>ていること。</w:t>
      </w:r>
    </w:p>
    <w:p w14:paraId="1934802F" w14:textId="77777777" w:rsidR="000E3272" w:rsidRPr="00660C72" w:rsidRDefault="000E3272">
      <w:pPr>
        <w:adjustRightInd/>
        <w:rPr>
          <w:rFonts w:hAnsi="Times New Roman" w:cs="Times New Roman"/>
          <w:color w:val="auto"/>
        </w:rPr>
      </w:pPr>
    </w:p>
    <w:p w14:paraId="0E2640E0" w14:textId="77777777" w:rsidR="000E3272" w:rsidRPr="00660C72" w:rsidRDefault="00CA4B9A">
      <w:pPr>
        <w:adjustRightInd/>
        <w:rPr>
          <w:rFonts w:hAnsi="Times New Roman" w:cs="Times New Roman"/>
          <w:color w:val="auto"/>
        </w:rPr>
      </w:pPr>
      <w:r w:rsidRPr="00660C72">
        <w:rPr>
          <w:rFonts w:hint="eastAsia"/>
          <w:color w:val="auto"/>
        </w:rPr>
        <w:t>第六</w:t>
      </w:r>
      <w:r w:rsidRPr="00660C72">
        <w:rPr>
          <w:color w:val="auto"/>
        </w:rPr>
        <w:t xml:space="preserve"> </w:t>
      </w:r>
      <w:r w:rsidRPr="00660C72">
        <w:rPr>
          <w:rFonts w:hint="eastAsia"/>
          <w:color w:val="auto"/>
        </w:rPr>
        <w:t>事業者認定書の交付及び公表</w:t>
      </w:r>
      <w:r w:rsidRPr="00660C72">
        <w:rPr>
          <w:color w:val="auto"/>
        </w:rPr>
        <w:t xml:space="preserve"> </w:t>
      </w:r>
    </w:p>
    <w:p w14:paraId="6C9394E2" w14:textId="3703353A" w:rsidR="000E3272" w:rsidRPr="00660C72" w:rsidRDefault="00CA4B9A" w:rsidP="00535F4C">
      <w:pPr>
        <w:adjustRightInd/>
        <w:ind w:left="220" w:hangingChars="100" w:hanging="220"/>
        <w:rPr>
          <w:rFonts w:hAnsi="Times New Roman" w:cs="Times New Roman"/>
          <w:color w:val="auto"/>
        </w:rPr>
      </w:pPr>
      <w:r w:rsidRPr="00660C72">
        <w:rPr>
          <w:rFonts w:hint="eastAsia"/>
          <w:color w:val="auto"/>
        </w:rPr>
        <w:t>１　当団体は、第四で定める審査委員会の審議を経て認定が適当と判断するときは、認定事業者に　対して</w:t>
      </w:r>
      <w:r w:rsidRPr="00660C72">
        <w:rPr>
          <w:rFonts w:hint="eastAsia"/>
          <w:color w:val="auto"/>
          <w:u w:val="single" w:color="000000"/>
        </w:rPr>
        <w:t>別記２</w:t>
      </w:r>
      <w:r w:rsidRPr="00660C72">
        <w:rPr>
          <w:rFonts w:hint="eastAsia"/>
          <w:color w:val="auto"/>
        </w:rPr>
        <w:t>で定める「発電利用に供する木質バイオマスの供給事業者認定書」を交付するとと　もに、認定事業者として登録し、その名称、代表者名、住所、団体認定番号（ＧＨＧ関連情報の　収集・管理・伝達に係る認定を受けた事業者については、その旨が判別できる番号とする。）、認定年月日を当団体　のホームページ等に公表するものとする。</w:t>
      </w:r>
      <w:r w:rsidRPr="00660C72">
        <w:rPr>
          <w:color w:val="auto"/>
        </w:rPr>
        <w:t xml:space="preserve"> </w:t>
      </w:r>
    </w:p>
    <w:p w14:paraId="74C39530" w14:textId="2833A06D" w:rsidR="000E3272" w:rsidRPr="00660C72" w:rsidRDefault="00CA4B9A" w:rsidP="00535F4C">
      <w:pPr>
        <w:adjustRightInd/>
        <w:ind w:left="220" w:hangingChars="100" w:hanging="220"/>
        <w:rPr>
          <w:rFonts w:hAnsi="Times New Roman" w:cs="Times New Roman"/>
          <w:color w:val="auto"/>
        </w:rPr>
      </w:pPr>
      <w:r w:rsidRPr="00660C72">
        <w:rPr>
          <w:rFonts w:hint="eastAsia"/>
          <w:color w:val="auto"/>
        </w:rPr>
        <w:t>２　認定事業者は、認定書</w:t>
      </w:r>
      <w:r w:rsidR="007C2961">
        <w:rPr>
          <w:rFonts w:hint="eastAsia"/>
          <w:color w:val="auto"/>
        </w:rPr>
        <w:t>の</w:t>
      </w:r>
      <w:r w:rsidRPr="00660C72">
        <w:rPr>
          <w:rFonts w:hint="eastAsia"/>
          <w:color w:val="auto"/>
        </w:rPr>
        <w:t>受領後、第三第１項に基づき提出した「認定申請書」の記載事項に変　更が生じた場合は、</w:t>
      </w:r>
      <w:r w:rsidRPr="00660C72">
        <w:rPr>
          <w:rFonts w:hint="eastAsia"/>
          <w:color w:val="auto"/>
          <w:u w:val="single" w:color="000000"/>
        </w:rPr>
        <w:t>別記３</w:t>
      </w:r>
      <w:r w:rsidRPr="00660C72">
        <w:rPr>
          <w:rFonts w:hint="eastAsia"/>
          <w:color w:val="auto"/>
        </w:rPr>
        <w:t>で定める「事業者認定書記載事項変更届」を届け出るものとする。</w:t>
      </w:r>
      <w:r w:rsidRPr="00660C72">
        <w:rPr>
          <w:color w:val="auto"/>
        </w:rPr>
        <w:t xml:space="preserve"> </w:t>
      </w:r>
    </w:p>
    <w:p w14:paraId="0E3F52A5" w14:textId="77777777" w:rsidR="000E3272" w:rsidRPr="00660C72" w:rsidRDefault="000E3272">
      <w:pPr>
        <w:adjustRightInd/>
        <w:rPr>
          <w:rFonts w:hAnsi="Times New Roman" w:cs="Times New Roman"/>
          <w:color w:val="auto"/>
        </w:rPr>
      </w:pPr>
    </w:p>
    <w:p w14:paraId="2E522F54" w14:textId="77777777" w:rsidR="000E3272" w:rsidRPr="00660C72" w:rsidRDefault="00CA4B9A">
      <w:pPr>
        <w:adjustRightInd/>
        <w:rPr>
          <w:rFonts w:hAnsi="Times New Roman" w:cs="Times New Roman"/>
          <w:color w:val="auto"/>
        </w:rPr>
      </w:pPr>
      <w:r w:rsidRPr="00660C72">
        <w:rPr>
          <w:rFonts w:hint="eastAsia"/>
          <w:color w:val="auto"/>
        </w:rPr>
        <w:t>第七</w:t>
      </w:r>
      <w:r w:rsidRPr="00660C72">
        <w:rPr>
          <w:color w:val="auto"/>
        </w:rPr>
        <w:t xml:space="preserve"> </w:t>
      </w:r>
      <w:r w:rsidRPr="00660C72">
        <w:rPr>
          <w:rFonts w:hint="eastAsia"/>
          <w:color w:val="auto"/>
        </w:rPr>
        <w:t>証明事項の記載</w:t>
      </w:r>
      <w:r w:rsidRPr="00660C72">
        <w:rPr>
          <w:color w:val="auto"/>
        </w:rPr>
        <w:t xml:space="preserve"> </w:t>
      </w:r>
    </w:p>
    <w:p w14:paraId="21EE6383" w14:textId="77777777" w:rsidR="000E3272" w:rsidRPr="00660C72" w:rsidRDefault="00CA4B9A" w:rsidP="00535F4C">
      <w:pPr>
        <w:adjustRightInd/>
        <w:ind w:left="220" w:hangingChars="100" w:hanging="220"/>
        <w:rPr>
          <w:rFonts w:hAnsi="Times New Roman" w:cs="Times New Roman"/>
          <w:color w:val="auto"/>
        </w:rPr>
      </w:pPr>
      <w:r w:rsidRPr="00660C72">
        <w:rPr>
          <w:rFonts w:hint="eastAsia"/>
          <w:color w:val="auto"/>
        </w:rPr>
        <w:t>１　認定事業者は、間伐材等由来の木質バイオマス又は一般木質バイオマスの出荷に当たって、納　品書等に団体認定番号及び間伐材等由来の木質バイオマス又は一般木質バイオマスの別を記載し　出荷先へ引き渡すものとする。</w:t>
      </w:r>
      <w:r w:rsidRPr="00660C72">
        <w:rPr>
          <w:color w:val="auto"/>
        </w:rPr>
        <w:t xml:space="preserve"> </w:t>
      </w:r>
    </w:p>
    <w:p w14:paraId="516C62B1" w14:textId="77777777" w:rsidR="000E3272" w:rsidRPr="00660C72" w:rsidRDefault="00CA4B9A">
      <w:pPr>
        <w:adjustRightInd/>
        <w:rPr>
          <w:rFonts w:hAnsi="Times New Roman" w:cs="Times New Roman"/>
          <w:color w:val="auto"/>
        </w:rPr>
      </w:pPr>
      <w:r w:rsidRPr="00660C72">
        <w:rPr>
          <w:rFonts w:hint="eastAsia"/>
          <w:color w:val="auto"/>
        </w:rPr>
        <w:t xml:space="preserve">　　ＧＨＧ関連情報の収集・管理・伝達を行う場合は、ＧＨＧ関連情報も記載する。</w:t>
      </w:r>
    </w:p>
    <w:p w14:paraId="461312CB" w14:textId="7B90C160" w:rsidR="000E3272" w:rsidRPr="00660C72" w:rsidRDefault="00CA4B9A">
      <w:pPr>
        <w:adjustRightInd/>
        <w:rPr>
          <w:rFonts w:hAnsi="Times New Roman" w:cs="Times New Roman"/>
          <w:color w:val="auto"/>
        </w:rPr>
      </w:pPr>
      <w:r w:rsidRPr="00660C72">
        <w:rPr>
          <w:rFonts w:hint="eastAsia"/>
          <w:color w:val="auto"/>
        </w:rPr>
        <w:t>２　別途証明書を作成する場合の証明書の様式例は、</w:t>
      </w:r>
      <w:r w:rsidRPr="00660C72">
        <w:rPr>
          <w:rFonts w:hint="eastAsia"/>
          <w:color w:val="auto"/>
          <w:u w:val="single" w:color="000000"/>
        </w:rPr>
        <w:t>別記４</w:t>
      </w:r>
      <w:r w:rsidRPr="00660C72">
        <w:rPr>
          <w:rFonts w:hint="eastAsia"/>
          <w:color w:val="auto"/>
        </w:rPr>
        <w:t>とする。</w:t>
      </w:r>
      <w:r w:rsidRPr="00660C72">
        <w:rPr>
          <w:color w:val="auto"/>
        </w:rPr>
        <w:t xml:space="preserve"> </w:t>
      </w:r>
    </w:p>
    <w:p w14:paraId="64C4BE33" w14:textId="77777777" w:rsidR="000E3272" w:rsidRPr="00660C72" w:rsidRDefault="000E3272">
      <w:pPr>
        <w:adjustRightInd/>
        <w:rPr>
          <w:rFonts w:hAnsi="Times New Roman" w:cs="Times New Roman"/>
          <w:color w:val="auto"/>
        </w:rPr>
      </w:pPr>
    </w:p>
    <w:p w14:paraId="6AC19D2A" w14:textId="77777777" w:rsidR="000E3272" w:rsidRPr="00660C72" w:rsidRDefault="00CA4B9A">
      <w:pPr>
        <w:adjustRightInd/>
        <w:rPr>
          <w:rFonts w:hAnsi="Times New Roman" w:cs="Times New Roman"/>
          <w:color w:val="auto"/>
        </w:rPr>
      </w:pPr>
      <w:r w:rsidRPr="00660C72">
        <w:rPr>
          <w:rFonts w:hint="eastAsia"/>
          <w:color w:val="auto"/>
        </w:rPr>
        <w:t>第八　取扱実績報告及び公表</w:t>
      </w:r>
      <w:r w:rsidRPr="00660C72">
        <w:rPr>
          <w:color w:val="auto"/>
        </w:rPr>
        <w:t xml:space="preserve"> </w:t>
      </w:r>
    </w:p>
    <w:p w14:paraId="20B75104" w14:textId="77777777" w:rsidR="000E3272" w:rsidRPr="00660C72" w:rsidRDefault="00CA4B9A" w:rsidP="00535F4C">
      <w:pPr>
        <w:adjustRightInd/>
        <w:ind w:left="220" w:hangingChars="100" w:hanging="220"/>
        <w:rPr>
          <w:rFonts w:hAnsi="Times New Roman" w:cs="Times New Roman"/>
          <w:color w:val="auto"/>
        </w:rPr>
      </w:pPr>
      <w:r w:rsidRPr="00660C72">
        <w:rPr>
          <w:rFonts w:hint="eastAsia"/>
          <w:color w:val="auto"/>
        </w:rPr>
        <w:t>１　認定事業者は、</w:t>
      </w:r>
      <w:r w:rsidRPr="00660C72">
        <w:rPr>
          <w:rFonts w:hint="eastAsia"/>
          <w:color w:val="auto"/>
          <w:u w:val="single" w:color="000000"/>
        </w:rPr>
        <w:t>別記５</w:t>
      </w:r>
      <w:r w:rsidRPr="00660C72">
        <w:rPr>
          <w:rFonts w:hint="eastAsia"/>
          <w:color w:val="auto"/>
        </w:rPr>
        <w:t>で定める「発電利用に供する木質バイオマスの証明された木材の取扱実　績報告書」により、前年度分の実績を毎年６月末までに、当団体へ報告する。</w:t>
      </w:r>
      <w:r w:rsidRPr="00660C72">
        <w:rPr>
          <w:color w:val="auto"/>
        </w:rPr>
        <w:t xml:space="preserve"> </w:t>
      </w:r>
    </w:p>
    <w:p w14:paraId="33ABCA7D" w14:textId="77777777" w:rsidR="000E3272" w:rsidRPr="00660C72" w:rsidRDefault="00CA4B9A">
      <w:pPr>
        <w:adjustRightInd/>
        <w:rPr>
          <w:rFonts w:hAnsi="Times New Roman" w:cs="Times New Roman"/>
          <w:color w:val="auto"/>
        </w:rPr>
      </w:pPr>
      <w:r w:rsidRPr="00660C72">
        <w:rPr>
          <w:rFonts w:hint="eastAsia"/>
          <w:color w:val="auto"/>
        </w:rPr>
        <w:t>２　当団体は、認定事業者からの報告を取りまとめ、その概要を公表する。</w:t>
      </w:r>
      <w:r w:rsidRPr="00660C72">
        <w:rPr>
          <w:color w:val="auto"/>
        </w:rPr>
        <w:t xml:space="preserve"> </w:t>
      </w:r>
    </w:p>
    <w:p w14:paraId="6083F48D" w14:textId="77777777" w:rsidR="000E3272" w:rsidRPr="00660C72" w:rsidRDefault="000E3272">
      <w:pPr>
        <w:adjustRightInd/>
        <w:rPr>
          <w:rFonts w:hAnsi="Times New Roman" w:cs="Times New Roman"/>
          <w:color w:val="auto"/>
        </w:rPr>
      </w:pPr>
    </w:p>
    <w:p w14:paraId="4149A894" w14:textId="77777777" w:rsidR="000E3272" w:rsidRPr="00660C72" w:rsidRDefault="00CA4B9A">
      <w:pPr>
        <w:adjustRightInd/>
        <w:rPr>
          <w:rFonts w:hAnsi="Times New Roman" w:cs="Times New Roman"/>
          <w:color w:val="auto"/>
        </w:rPr>
      </w:pPr>
      <w:r w:rsidRPr="00660C72">
        <w:rPr>
          <w:rFonts w:hint="eastAsia"/>
          <w:color w:val="auto"/>
        </w:rPr>
        <w:t>第九</w:t>
      </w:r>
      <w:r w:rsidRPr="00660C72">
        <w:rPr>
          <w:color w:val="auto"/>
        </w:rPr>
        <w:t xml:space="preserve"> </w:t>
      </w:r>
      <w:r w:rsidRPr="00660C72">
        <w:rPr>
          <w:rFonts w:hint="eastAsia"/>
          <w:color w:val="auto"/>
        </w:rPr>
        <w:t>立入検査</w:t>
      </w:r>
      <w:r w:rsidRPr="00660C72">
        <w:rPr>
          <w:color w:val="auto"/>
        </w:rPr>
        <w:t xml:space="preserve"> </w:t>
      </w:r>
    </w:p>
    <w:p w14:paraId="41D50A0F" w14:textId="77777777" w:rsidR="000E3272" w:rsidRPr="00660C72" w:rsidRDefault="00CA4B9A">
      <w:pPr>
        <w:adjustRightInd/>
        <w:rPr>
          <w:rFonts w:hAnsi="Times New Roman" w:cs="Times New Roman"/>
          <w:color w:val="auto"/>
        </w:rPr>
      </w:pPr>
      <w:r w:rsidRPr="00660C72">
        <w:rPr>
          <w:rFonts w:hint="eastAsia"/>
          <w:color w:val="auto"/>
        </w:rPr>
        <w:t xml:space="preserve">　当団体は、必要に応じて、認定事業者による間伐材等由来の木質バイオマス又は一般木質バイオマスの取扱いが適正であるか否かを検査することができるものとし、認定事業者は、当団体から検査を行う旨通知を受けた場合は、必要な情報を提供するなど当団体に協力しなければならない。</w:t>
      </w:r>
    </w:p>
    <w:p w14:paraId="24EFC88D" w14:textId="77777777" w:rsidR="000E3272" w:rsidRPr="00660C72" w:rsidRDefault="00CA4B9A">
      <w:pPr>
        <w:adjustRightInd/>
        <w:rPr>
          <w:rFonts w:hAnsi="Times New Roman" w:cs="Times New Roman"/>
          <w:color w:val="auto"/>
        </w:rPr>
      </w:pPr>
      <w:r w:rsidRPr="00660C72">
        <w:rPr>
          <w:rFonts w:hint="eastAsia"/>
          <w:color w:val="auto"/>
        </w:rPr>
        <w:t xml:space="preserve">　</w:t>
      </w:r>
      <w:r w:rsidRPr="00660C72">
        <w:rPr>
          <w:rFonts w:hAnsi="Times New Roman" w:hint="eastAsia"/>
          <w:color w:val="auto"/>
        </w:rPr>
        <w:t>また、当団体は、検査において適正でない事項が認められた場合は、認定事業者に対して、期間を定めて改善を指導する。</w:t>
      </w:r>
    </w:p>
    <w:p w14:paraId="1DEDA0AB" w14:textId="77777777" w:rsidR="000E3272" w:rsidRPr="00660C72" w:rsidRDefault="000E3272">
      <w:pPr>
        <w:adjustRightInd/>
        <w:rPr>
          <w:rFonts w:hAnsi="Times New Roman" w:cs="Times New Roman"/>
          <w:color w:val="auto"/>
        </w:rPr>
      </w:pPr>
    </w:p>
    <w:p w14:paraId="403972A0" w14:textId="77777777" w:rsidR="000E3272" w:rsidRPr="00660C72" w:rsidRDefault="00CA4B9A">
      <w:pPr>
        <w:adjustRightInd/>
        <w:rPr>
          <w:rFonts w:hAnsi="Times New Roman" w:cs="Times New Roman"/>
          <w:color w:val="auto"/>
        </w:rPr>
      </w:pPr>
      <w:r w:rsidRPr="00660C72">
        <w:rPr>
          <w:rFonts w:hint="eastAsia"/>
          <w:color w:val="auto"/>
        </w:rPr>
        <w:t>第十</w:t>
      </w:r>
      <w:r w:rsidRPr="00660C72">
        <w:rPr>
          <w:rFonts w:hAnsi="Times New Roman" w:hint="eastAsia"/>
          <w:color w:val="auto"/>
        </w:rPr>
        <w:t>の一</w:t>
      </w:r>
      <w:r w:rsidRPr="00660C72">
        <w:rPr>
          <w:rFonts w:hint="eastAsia"/>
          <w:color w:val="auto"/>
        </w:rPr>
        <w:t xml:space="preserve">　認定事業者の</w:t>
      </w:r>
      <w:r w:rsidRPr="00660C72">
        <w:rPr>
          <w:rFonts w:hAnsi="Times New Roman" w:hint="eastAsia"/>
          <w:color w:val="auto"/>
        </w:rPr>
        <w:t>取り消し</w:t>
      </w:r>
      <w:r w:rsidRPr="00660C72">
        <w:rPr>
          <w:color w:val="auto"/>
        </w:rPr>
        <w:t xml:space="preserve"> </w:t>
      </w:r>
    </w:p>
    <w:p w14:paraId="76EF27EF" w14:textId="77777777" w:rsidR="000E3272" w:rsidRPr="00660C72" w:rsidRDefault="00CA4B9A" w:rsidP="00535F4C">
      <w:pPr>
        <w:adjustRightInd/>
        <w:ind w:left="220" w:hangingChars="100" w:hanging="220"/>
        <w:rPr>
          <w:rFonts w:hAnsi="Times New Roman" w:cs="Times New Roman"/>
          <w:color w:val="auto"/>
        </w:rPr>
      </w:pPr>
      <w:r w:rsidRPr="00660C72">
        <w:rPr>
          <w:rFonts w:hint="eastAsia"/>
          <w:color w:val="auto"/>
        </w:rPr>
        <w:t>１　当団体は、認定事業者が次のいずれかに該当するときは、認定事業者に対し、認定の取消（以　下「認定の取消等」という。）を行うことができるものとする。</w:t>
      </w:r>
      <w:r w:rsidRPr="00660C72">
        <w:rPr>
          <w:color w:val="auto"/>
        </w:rPr>
        <w:t xml:space="preserve"> </w:t>
      </w:r>
    </w:p>
    <w:p w14:paraId="4FDBE46C" w14:textId="111DD4D4" w:rsidR="000E3272" w:rsidRPr="00660C72" w:rsidRDefault="00CA4B9A" w:rsidP="00481376">
      <w:pPr>
        <w:adjustRightInd/>
        <w:ind w:left="440" w:hangingChars="200" w:hanging="440"/>
        <w:rPr>
          <w:rFonts w:hAnsi="Times New Roman" w:cs="Times New Roman"/>
          <w:color w:val="auto"/>
        </w:rPr>
      </w:pPr>
      <w:r w:rsidRPr="00660C72">
        <w:rPr>
          <w:rFonts w:hAnsi="Times New Roman" w:hint="eastAsia"/>
          <w:color w:val="auto"/>
        </w:rPr>
        <w:t xml:space="preserve">　①　認定事業者が個人の場合にあってはその死亡、法人の場合にあってはその消滅、解散等が確　　</w:t>
      </w:r>
      <w:r w:rsidR="00535F4C" w:rsidRPr="00660C72">
        <w:rPr>
          <w:rFonts w:hAnsi="Times New Roman" w:hint="eastAsia"/>
          <w:color w:val="auto"/>
        </w:rPr>
        <w:t xml:space="preserve">　</w:t>
      </w:r>
      <w:r w:rsidRPr="00660C72">
        <w:rPr>
          <w:rFonts w:hAnsi="Times New Roman" w:hint="eastAsia"/>
          <w:color w:val="auto"/>
        </w:rPr>
        <w:t>認された場合。</w:t>
      </w:r>
    </w:p>
    <w:p w14:paraId="41D6F2F4" w14:textId="77777777" w:rsidR="000E3272" w:rsidRPr="00660C72" w:rsidRDefault="00CA4B9A">
      <w:pPr>
        <w:pStyle w:val="a3"/>
        <w:suppressAutoHyphens w:val="0"/>
        <w:kinsoku/>
        <w:wordWrap/>
        <w:autoSpaceDE/>
        <w:autoSpaceDN/>
        <w:adjustRightInd/>
        <w:jc w:val="both"/>
        <w:rPr>
          <w:rFonts w:hAnsi="Times New Roman" w:cs="Times New Roman"/>
        </w:rPr>
      </w:pPr>
      <w:r w:rsidRPr="00660C72">
        <w:rPr>
          <w:sz w:val="22"/>
          <w:szCs w:val="22"/>
        </w:rPr>
        <w:t xml:space="preserve">  </w:t>
      </w:r>
      <w:r w:rsidRPr="00660C72">
        <w:rPr>
          <w:rFonts w:hAnsi="Times New Roman" w:hint="eastAsia"/>
          <w:sz w:val="22"/>
          <w:szCs w:val="22"/>
        </w:rPr>
        <w:t>②　認定事業者から認定の取消申請（</w:t>
      </w:r>
      <w:r w:rsidRPr="00660C72">
        <w:rPr>
          <w:rFonts w:hAnsi="Times New Roman" w:hint="eastAsia"/>
          <w:sz w:val="22"/>
          <w:szCs w:val="22"/>
          <w:u w:val="single" w:color="000000"/>
        </w:rPr>
        <w:t>別記６</w:t>
      </w:r>
      <w:r w:rsidRPr="00660C72">
        <w:rPr>
          <w:rFonts w:hAnsi="Times New Roman" w:hint="eastAsia"/>
          <w:sz w:val="22"/>
          <w:szCs w:val="22"/>
        </w:rPr>
        <w:t>）があった場合。</w:t>
      </w:r>
    </w:p>
    <w:p w14:paraId="6E334DCF" w14:textId="77777777" w:rsidR="000E3272" w:rsidRPr="00660C72" w:rsidRDefault="00CA4B9A">
      <w:pPr>
        <w:pStyle w:val="a3"/>
        <w:suppressAutoHyphens w:val="0"/>
        <w:kinsoku/>
        <w:wordWrap/>
        <w:autoSpaceDE/>
        <w:autoSpaceDN/>
        <w:adjustRightInd/>
        <w:jc w:val="both"/>
        <w:rPr>
          <w:rFonts w:hAnsi="Times New Roman" w:cs="Times New Roman"/>
        </w:rPr>
      </w:pPr>
      <w:r w:rsidRPr="00660C72">
        <w:rPr>
          <w:sz w:val="22"/>
          <w:szCs w:val="22"/>
        </w:rPr>
        <w:t xml:space="preserve">  </w:t>
      </w:r>
      <w:r w:rsidRPr="00660C72">
        <w:rPr>
          <w:rFonts w:hAnsi="Times New Roman" w:hint="eastAsia"/>
          <w:sz w:val="22"/>
          <w:szCs w:val="22"/>
        </w:rPr>
        <w:t>③　認定の申請又は変更の届出の内容に虚偽が確認された場合</w:t>
      </w:r>
    </w:p>
    <w:p w14:paraId="413CEFDE" w14:textId="78948747" w:rsidR="000E3272" w:rsidRPr="00660C72" w:rsidRDefault="00CA4B9A" w:rsidP="00535F4C">
      <w:pPr>
        <w:pStyle w:val="a3"/>
        <w:suppressAutoHyphens w:val="0"/>
        <w:kinsoku/>
        <w:wordWrap/>
        <w:autoSpaceDE/>
        <w:autoSpaceDN/>
        <w:adjustRightInd/>
        <w:ind w:leftChars="100" w:left="440" w:hangingChars="100" w:hanging="220"/>
        <w:jc w:val="both"/>
        <w:rPr>
          <w:rFonts w:hAnsi="Times New Roman" w:cs="Times New Roman"/>
        </w:rPr>
      </w:pPr>
      <w:r w:rsidRPr="00660C72">
        <w:rPr>
          <w:rFonts w:hAnsi="Times New Roman" w:hint="eastAsia"/>
          <w:sz w:val="22"/>
          <w:szCs w:val="22"/>
        </w:rPr>
        <w:t>④</w:t>
      </w:r>
      <w:r w:rsidR="00535F4C" w:rsidRPr="00660C72">
        <w:rPr>
          <w:rFonts w:hAnsi="Times New Roman" w:hint="eastAsia"/>
          <w:sz w:val="22"/>
          <w:szCs w:val="22"/>
        </w:rPr>
        <w:t xml:space="preserve">　</w:t>
      </w:r>
      <w:r w:rsidRPr="00660C72">
        <w:rPr>
          <w:rFonts w:hAnsi="Times New Roman" w:hint="eastAsia"/>
          <w:sz w:val="22"/>
          <w:szCs w:val="22"/>
        </w:rPr>
        <w:t>認定事業者が暴力団若しくは暴力団員である場合又は暴力団若しくは暴力団員と密接な　　関係を有している場合。</w:t>
      </w:r>
    </w:p>
    <w:p w14:paraId="59CAE041" w14:textId="7516A3D4" w:rsidR="000E3272" w:rsidRPr="00660C72" w:rsidRDefault="00CA4B9A" w:rsidP="00535F4C">
      <w:pPr>
        <w:pStyle w:val="a3"/>
        <w:suppressAutoHyphens w:val="0"/>
        <w:kinsoku/>
        <w:wordWrap/>
        <w:autoSpaceDE/>
        <w:autoSpaceDN/>
        <w:adjustRightInd/>
        <w:ind w:left="440" w:hangingChars="200" w:hanging="440"/>
        <w:jc w:val="both"/>
        <w:rPr>
          <w:rFonts w:hAnsi="Times New Roman" w:cs="Times New Roman"/>
        </w:rPr>
      </w:pPr>
      <w:r w:rsidRPr="00660C72">
        <w:rPr>
          <w:sz w:val="22"/>
          <w:szCs w:val="22"/>
        </w:rPr>
        <w:lastRenderedPageBreak/>
        <w:t xml:space="preserve">  </w:t>
      </w:r>
      <w:r w:rsidRPr="00660C72">
        <w:rPr>
          <w:rFonts w:hAnsi="Times New Roman" w:hint="eastAsia"/>
          <w:sz w:val="22"/>
          <w:szCs w:val="22"/>
        </w:rPr>
        <w:t>⑤　認定停止期間中にもかかわらず、第十の二に該当する行為を再三繰り返すなど、事業者認定の制度趣旨に反する不適切な行為が認められた場合。</w:t>
      </w:r>
    </w:p>
    <w:p w14:paraId="5709F7D3" w14:textId="77777777" w:rsidR="000E3272" w:rsidRPr="00660C72" w:rsidRDefault="00CA4B9A">
      <w:pPr>
        <w:adjustRightInd/>
        <w:rPr>
          <w:rFonts w:hAnsi="Times New Roman" w:cs="Times New Roman"/>
          <w:color w:val="auto"/>
        </w:rPr>
      </w:pPr>
      <w:r w:rsidRPr="00660C72">
        <w:rPr>
          <w:rFonts w:hAnsi="Times New Roman" w:hint="eastAsia"/>
          <w:color w:val="auto"/>
        </w:rPr>
        <w:t>２　認定事業者は、前項④に該当するに至った場合は、遅滞なく当団体に報告するものとする。</w:t>
      </w:r>
    </w:p>
    <w:p w14:paraId="34754E2B" w14:textId="0097F1BB" w:rsidR="000E3272" w:rsidRPr="00660C72" w:rsidRDefault="00CA4B9A" w:rsidP="00535F4C">
      <w:pPr>
        <w:pStyle w:val="a3"/>
        <w:suppressAutoHyphens w:val="0"/>
        <w:kinsoku/>
        <w:wordWrap/>
        <w:autoSpaceDE/>
        <w:autoSpaceDN/>
        <w:adjustRightInd/>
        <w:ind w:left="220" w:hangingChars="100" w:hanging="220"/>
        <w:jc w:val="both"/>
        <w:rPr>
          <w:rFonts w:hAnsi="Times New Roman" w:cs="Times New Roman"/>
        </w:rPr>
      </w:pPr>
      <w:r w:rsidRPr="00660C72">
        <w:rPr>
          <w:rFonts w:hAnsi="Times New Roman" w:hint="eastAsia"/>
          <w:sz w:val="22"/>
          <w:szCs w:val="22"/>
        </w:rPr>
        <w:t>３　当団体は、認定を取り消したときは、</w:t>
      </w:r>
      <w:r w:rsidRPr="00660C72">
        <w:rPr>
          <w:rFonts w:hAnsi="Times New Roman" w:hint="eastAsia"/>
          <w:sz w:val="22"/>
          <w:szCs w:val="22"/>
          <w:u w:val="single" w:color="000000"/>
        </w:rPr>
        <w:t>別記７</w:t>
      </w:r>
      <w:r w:rsidRPr="00660C72">
        <w:rPr>
          <w:rFonts w:hAnsi="Times New Roman" w:hint="eastAsia"/>
          <w:sz w:val="22"/>
          <w:szCs w:val="22"/>
        </w:rPr>
        <w:t>で定める「認定事業者の認定取消通知書」を当該認定事業者に送付するものとする。</w:t>
      </w:r>
    </w:p>
    <w:p w14:paraId="13448C69" w14:textId="77777777" w:rsidR="000E3272" w:rsidRPr="00660C72" w:rsidRDefault="000E3272">
      <w:pPr>
        <w:adjustRightInd/>
        <w:rPr>
          <w:rFonts w:hAnsi="Times New Roman" w:cs="Times New Roman"/>
          <w:color w:val="auto"/>
        </w:rPr>
      </w:pPr>
    </w:p>
    <w:p w14:paraId="47CB41E1" w14:textId="77777777" w:rsidR="000E3272" w:rsidRPr="00660C72" w:rsidRDefault="00CA4B9A">
      <w:pPr>
        <w:adjustRightInd/>
        <w:rPr>
          <w:rFonts w:hAnsi="Times New Roman" w:cs="Times New Roman"/>
          <w:color w:val="auto"/>
        </w:rPr>
      </w:pPr>
      <w:r w:rsidRPr="00660C72">
        <w:rPr>
          <w:rFonts w:hAnsi="Times New Roman" w:hint="eastAsia"/>
          <w:color w:val="auto"/>
        </w:rPr>
        <w:t>第十の二　認定事業者の停止</w:t>
      </w:r>
    </w:p>
    <w:p w14:paraId="5BAB353F" w14:textId="60215432" w:rsidR="000E3272" w:rsidRPr="00660C72" w:rsidRDefault="00CA4B9A" w:rsidP="00535F4C">
      <w:pPr>
        <w:pStyle w:val="a3"/>
        <w:suppressAutoHyphens w:val="0"/>
        <w:kinsoku/>
        <w:wordWrap/>
        <w:autoSpaceDE/>
        <w:autoSpaceDN/>
        <w:adjustRightInd/>
        <w:ind w:left="220" w:hangingChars="100" w:hanging="220"/>
        <w:jc w:val="both"/>
        <w:rPr>
          <w:rFonts w:hAnsi="Times New Roman" w:cs="Times New Roman"/>
        </w:rPr>
      </w:pPr>
      <w:r w:rsidRPr="00660C72">
        <w:rPr>
          <w:rFonts w:hAnsi="Times New Roman" w:hint="eastAsia"/>
          <w:sz w:val="22"/>
          <w:szCs w:val="22"/>
        </w:rPr>
        <w:t>１　当団体は、認定事業者が次のいずれかに該当するときは、認定事業者に対し、認定の停止を行う事ができるものとする。</w:t>
      </w:r>
    </w:p>
    <w:p w14:paraId="522689ED" w14:textId="4C78ACC8" w:rsidR="000E3272" w:rsidRPr="00660C72" w:rsidRDefault="00CA4B9A" w:rsidP="00481376">
      <w:pPr>
        <w:pStyle w:val="a3"/>
        <w:suppressAutoHyphens w:val="0"/>
        <w:kinsoku/>
        <w:wordWrap/>
        <w:autoSpaceDE/>
        <w:autoSpaceDN/>
        <w:adjustRightInd/>
        <w:ind w:left="440" w:hangingChars="200" w:hanging="440"/>
        <w:jc w:val="both"/>
        <w:rPr>
          <w:rFonts w:hAnsi="Times New Roman" w:cs="Times New Roman"/>
        </w:rPr>
      </w:pPr>
      <w:r w:rsidRPr="00660C72">
        <w:rPr>
          <w:rFonts w:hAnsi="Times New Roman" w:hint="eastAsia"/>
          <w:sz w:val="22"/>
          <w:szCs w:val="22"/>
        </w:rPr>
        <w:t xml:space="preserve">　①　認定の有効期間中に、森林法等に規定するもののうち、</w:t>
      </w:r>
      <w:r w:rsidRPr="00660C72">
        <w:rPr>
          <w:rFonts w:hAnsi="Times New Roman" w:hint="eastAsia"/>
          <w:sz w:val="22"/>
          <w:szCs w:val="22"/>
          <w:u w:val="single" w:color="000000"/>
        </w:rPr>
        <w:t>別表第１</w:t>
      </w:r>
      <w:r w:rsidRPr="00660C72">
        <w:rPr>
          <w:rFonts w:hAnsi="Times New Roman" w:hint="eastAsia"/>
          <w:sz w:val="22"/>
          <w:szCs w:val="22"/>
        </w:rPr>
        <w:t xml:space="preserve">に掲げる規定に関して、　　</w:t>
      </w:r>
      <w:r w:rsidR="00535F4C" w:rsidRPr="00660C72">
        <w:rPr>
          <w:rFonts w:hAnsi="Times New Roman" w:hint="eastAsia"/>
          <w:sz w:val="22"/>
          <w:szCs w:val="22"/>
        </w:rPr>
        <w:t xml:space="preserve">　</w:t>
      </w:r>
      <w:r w:rsidRPr="00660C72">
        <w:rPr>
          <w:rFonts w:hAnsi="Times New Roman" w:hint="eastAsia"/>
          <w:sz w:val="22"/>
          <w:szCs w:val="22"/>
        </w:rPr>
        <w:t>行政処分を受けた、又は行政機関から文書による指導を２回以上（同一森林における同一時期</w:t>
      </w:r>
      <w:r w:rsidR="00535F4C" w:rsidRPr="00660C72">
        <w:rPr>
          <w:rFonts w:hAnsi="Times New Roman" w:hint="eastAsia"/>
          <w:sz w:val="22"/>
          <w:szCs w:val="22"/>
        </w:rPr>
        <w:t xml:space="preserve">　　　</w:t>
      </w:r>
      <w:r w:rsidRPr="00660C72">
        <w:rPr>
          <w:rFonts w:hAnsi="Times New Roman" w:hint="eastAsia"/>
          <w:sz w:val="22"/>
          <w:szCs w:val="22"/>
        </w:rPr>
        <w:t>かつ同一行為によるものを１回と数える。）受けた場合。</w:t>
      </w:r>
    </w:p>
    <w:p w14:paraId="2B863359" w14:textId="100380F3" w:rsidR="000E3272" w:rsidRPr="00660C72" w:rsidRDefault="00CA4B9A" w:rsidP="00535F4C">
      <w:pPr>
        <w:pStyle w:val="a3"/>
        <w:suppressAutoHyphens w:val="0"/>
        <w:kinsoku/>
        <w:wordWrap/>
        <w:autoSpaceDE/>
        <w:autoSpaceDN/>
        <w:adjustRightInd/>
        <w:ind w:left="440" w:hangingChars="200" w:hanging="440"/>
        <w:jc w:val="both"/>
        <w:rPr>
          <w:rFonts w:hAnsi="Times New Roman" w:cs="Times New Roman"/>
        </w:rPr>
      </w:pPr>
      <w:r w:rsidRPr="00660C72">
        <w:rPr>
          <w:rFonts w:hAnsi="Times New Roman" w:hint="eastAsia"/>
          <w:sz w:val="22"/>
          <w:szCs w:val="22"/>
        </w:rPr>
        <w:t xml:space="preserve">　②　認定の有効期間中に、認定事業者が、行政機関から</w:t>
      </w:r>
      <w:r w:rsidRPr="00660C72">
        <w:rPr>
          <w:rFonts w:hAnsi="Times New Roman" w:hint="eastAsia"/>
          <w:sz w:val="22"/>
          <w:szCs w:val="22"/>
          <w:u w:val="single" w:color="000000"/>
        </w:rPr>
        <w:t>別表第１に</w:t>
      </w:r>
      <w:r w:rsidRPr="00660C72">
        <w:rPr>
          <w:rFonts w:hAnsi="Times New Roman" w:hint="eastAsia"/>
          <w:sz w:val="22"/>
          <w:szCs w:val="22"/>
        </w:rPr>
        <w:t>掲げる規定に関する法令違反や森林施業に関する不正の行為等により入札への参加資格の停止や業務停止命令に至った場合。</w:t>
      </w:r>
    </w:p>
    <w:p w14:paraId="566CA689" w14:textId="71072A55" w:rsidR="000E3272" w:rsidRPr="00660C72" w:rsidRDefault="00CA4B9A" w:rsidP="00535F4C">
      <w:pPr>
        <w:pStyle w:val="a3"/>
        <w:suppressAutoHyphens w:val="0"/>
        <w:kinsoku/>
        <w:wordWrap/>
        <w:autoSpaceDE/>
        <w:autoSpaceDN/>
        <w:adjustRightInd/>
        <w:ind w:left="440" w:hangingChars="200" w:hanging="440"/>
        <w:jc w:val="both"/>
        <w:rPr>
          <w:rFonts w:hAnsi="Times New Roman" w:cs="Times New Roman"/>
        </w:rPr>
      </w:pPr>
      <w:r w:rsidRPr="00660C72">
        <w:rPr>
          <w:sz w:val="22"/>
          <w:szCs w:val="22"/>
        </w:rPr>
        <w:t xml:space="preserve">  </w:t>
      </w:r>
      <w:r w:rsidRPr="00660C72">
        <w:rPr>
          <w:rFonts w:hAnsi="Times New Roman" w:hint="eastAsia"/>
          <w:sz w:val="22"/>
          <w:szCs w:val="22"/>
        </w:rPr>
        <w:t>③　認定の有効期間中に、事業体の経営者等が森林法、自然公園法、宮崎県立自然公園条例違反の容疑により公訴を提起された場合。</w:t>
      </w:r>
    </w:p>
    <w:p w14:paraId="213DC15E" w14:textId="206AC4CC" w:rsidR="000E3272" w:rsidRPr="00660C72" w:rsidRDefault="00CA4B9A" w:rsidP="00535F4C">
      <w:pPr>
        <w:pStyle w:val="a3"/>
        <w:suppressAutoHyphens w:val="0"/>
        <w:kinsoku/>
        <w:wordWrap/>
        <w:autoSpaceDE/>
        <w:autoSpaceDN/>
        <w:adjustRightInd/>
        <w:ind w:left="440" w:hangingChars="200" w:hanging="440"/>
        <w:jc w:val="both"/>
        <w:rPr>
          <w:rFonts w:hAnsi="Times New Roman" w:cs="Times New Roman"/>
        </w:rPr>
      </w:pPr>
      <w:r w:rsidRPr="00660C72">
        <w:rPr>
          <w:sz w:val="22"/>
          <w:szCs w:val="22"/>
        </w:rPr>
        <w:t xml:space="preserve">  </w:t>
      </w:r>
      <w:r w:rsidRPr="00660C72">
        <w:rPr>
          <w:rFonts w:hAnsi="Times New Roman" w:hint="eastAsia"/>
          <w:sz w:val="22"/>
          <w:szCs w:val="22"/>
        </w:rPr>
        <w:t>④　認定の有効期間中に事業体の代表経営者等が、森林施業に関して森林法等を除く法令等　　の規定により拘禁刑以上の刑に当たる犯罪の容疑により公訴を提起され、罰金刑以上の刑を宣告された場合。</w:t>
      </w:r>
    </w:p>
    <w:p w14:paraId="593006B1" w14:textId="3B0C8919" w:rsidR="000E3272" w:rsidRPr="00660C72" w:rsidRDefault="00CA4B9A" w:rsidP="00481376">
      <w:pPr>
        <w:pStyle w:val="a3"/>
        <w:suppressAutoHyphens w:val="0"/>
        <w:kinsoku/>
        <w:wordWrap/>
        <w:autoSpaceDE/>
        <w:autoSpaceDN/>
        <w:adjustRightInd/>
        <w:ind w:left="440" w:hangingChars="200" w:hanging="440"/>
        <w:jc w:val="both"/>
        <w:rPr>
          <w:rFonts w:hAnsi="Times New Roman" w:cs="Times New Roman"/>
        </w:rPr>
      </w:pPr>
      <w:r w:rsidRPr="00660C72">
        <w:rPr>
          <w:rFonts w:hAnsi="Times New Roman" w:hint="eastAsia"/>
          <w:sz w:val="22"/>
          <w:szCs w:val="22"/>
        </w:rPr>
        <w:t xml:space="preserve">　⑤　認定の有効期間中に、次に掲げる行為のうち、当団体から文書による指導を２回以上（同　　</w:t>
      </w:r>
      <w:r w:rsidR="00535F4C" w:rsidRPr="00660C72">
        <w:rPr>
          <w:rFonts w:hAnsi="Times New Roman" w:hint="eastAsia"/>
          <w:sz w:val="22"/>
          <w:szCs w:val="22"/>
        </w:rPr>
        <w:t xml:space="preserve">　</w:t>
      </w:r>
      <w:r w:rsidRPr="00660C72">
        <w:rPr>
          <w:rFonts w:hAnsi="Times New Roman" w:hint="eastAsia"/>
          <w:sz w:val="22"/>
          <w:szCs w:val="22"/>
        </w:rPr>
        <w:t>一森林内における同一時期かつ同一行為によるものを１回と数える。）受けた場合。</w:t>
      </w:r>
    </w:p>
    <w:p w14:paraId="227DA273" w14:textId="383D6104" w:rsidR="000E3272" w:rsidRPr="00660C72" w:rsidRDefault="00CA4B9A" w:rsidP="00481376">
      <w:pPr>
        <w:pStyle w:val="a3"/>
        <w:suppressAutoHyphens w:val="0"/>
        <w:kinsoku/>
        <w:wordWrap/>
        <w:autoSpaceDE/>
        <w:autoSpaceDN/>
        <w:adjustRightInd/>
        <w:ind w:left="660" w:hangingChars="300" w:hanging="660"/>
        <w:jc w:val="both"/>
        <w:rPr>
          <w:rFonts w:hAnsi="Times New Roman" w:cs="Times New Roman"/>
        </w:rPr>
      </w:pPr>
      <w:r w:rsidRPr="00660C72">
        <w:rPr>
          <w:sz w:val="22"/>
          <w:szCs w:val="22"/>
        </w:rPr>
        <w:t xml:space="preserve">    </w:t>
      </w:r>
      <w:r w:rsidRPr="00660C72">
        <w:rPr>
          <w:rFonts w:hAnsi="Times New Roman" w:hint="eastAsia"/>
          <w:sz w:val="22"/>
          <w:szCs w:val="22"/>
        </w:rPr>
        <w:t xml:space="preserve">ア　認定事業者が発行する証明書の記載事項（ＧＨＧ関連情報を含む。）に虚偽があった　　　</w:t>
      </w:r>
      <w:r w:rsidR="00535F4C" w:rsidRPr="00660C72">
        <w:rPr>
          <w:rFonts w:hAnsi="Times New Roman" w:hint="eastAsia"/>
          <w:sz w:val="22"/>
          <w:szCs w:val="22"/>
        </w:rPr>
        <w:t xml:space="preserve">　　</w:t>
      </w:r>
      <w:r w:rsidRPr="00660C72">
        <w:rPr>
          <w:rFonts w:hAnsi="Times New Roman" w:hint="eastAsia"/>
          <w:sz w:val="22"/>
          <w:szCs w:val="22"/>
        </w:rPr>
        <w:t>場合。</w:t>
      </w:r>
    </w:p>
    <w:p w14:paraId="48CDC9B4" w14:textId="77777777" w:rsidR="000E3272" w:rsidRPr="00660C72" w:rsidRDefault="00CA4B9A">
      <w:pPr>
        <w:pStyle w:val="a3"/>
        <w:suppressAutoHyphens w:val="0"/>
        <w:kinsoku/>
        <w:wordWrap/>
        <w:autoSpaceDE/>
        <w:autoSpaceDN/>
        <w:adjustRightInd/>
        <w:jc w:val="both"/>
        <w:rPr>
          <w:rFonts w:hAnsi="Times New Roman" w:cs="Times New Roman"/>
        </w:rPr>
      </w:pPr>
      <w:r w:rsidRPr="00660C72">
        <w:rPr>
          <w:rFonts w:hAnsi="Times New Roman" w:hint="eastAsia"/>
          <w:sz w:val="22"/>
          <w:szCs w:val="22"/>
        </w:rPr>
        <w:t xml:space="preserve">　　イ　認定事業者が認定事業者の要件に適合しなくなった場合。</w:t>
      </w:r>
    </w:p>
    <w:p w14:paraId="19BFD383" w14:textId="443D118A" w:rsidR="000E3272" w:rsidRPr="00660C72" w:rsidRDefault="00CA4B9A" w:rsidP="00481376">
      <w:pPr>
        <w:pStyle w:val="a3"/>
        <w:suppressAutoHyphens w:val="0"/>
        <w:kinsoku/>
        <w:wordWrap/>
        <w:autoSpaceDE/>
        <w:autoSpaceDN/>
        <w:adjustRightInd/>
        <w:ind w:left="660" w:hangingChars="300" w:hanging="660"/>
        <w:jc w:val="both"/>
        <w:rPr>
          <w:rFonts w:hAnsi="Times New Roman" w:cs="Times New Roman"/>
        </w:rPr>
      </w:pPr>
      <w:r w:rsidRPr="00660C72">
        <w:rPr>
          <w:rFonts w:hAnsi="Times New Roman" w:hint="eastAsia"/>
          <w:sz w:val="22"/>
          <w:szCs w:val="22"/>
        </w:rPr>
        <w:t xml:space="preserve">　　ウ　認定事業者が第八に規定する報告を怠った場合、並びに第九に規定する誠実な対応が　　　</w:t>
      </w:r>
      <w:r w:rsidR="00535F4C" w:rsidRPr="00660C72">
        <w:rPr>
          <w:rFonts w:hAnsi="Times New Roman" w:hint="eastAsia"/>
          <w:sz w:val="22"/>
          <w:szCs w:val="22"/>
        </w:rPr>
        <w:t xml:space="preserve">　　</w:t>
      </w:r>
      <w:r w:rsidRPr="00660C72">
        <w:rPr>
          <w:rFonts w:hAnsi="Times New Roman" w:hint="eastAsia"/>
          <w:sz w:val="22"/>
          <w:szCs w:val="22"/>
        </w:rPr>
        <w:t>得られなかった場合。</w:t>
      </w:r>
    </w:p>
    <w:p w14:paraId="6F220940" w14:textId="77777777" w:rsidR="000E3272" w:rsidRPr="00660C72" w:rsidRDefault="00CA4B9A">
      <w:pPr>
        <w:pStyle w:val="a3"/>
        <w:suppressAutoHyphens w:val="0"/>
        <w:kinsoku/>
        <w:wordWrap/>
        <w:autoSpaceDE/>
        <w:autoSpaceDN/>
        <w:adjustRightInd/>
        <w:jc w:val="both"/>
        <w:rPr>
          <w:rFonts w:hAnsi="Times New Roman" w:cs="Times New Roman"/>
        </w:rPr>
      </w:pPr>
      <w:r w:rsidRPr="00660C72">
        <w:rPr>
          <w:sz w:val="22"/>
          <w:szCs w:val="22"/>
        </w:rPr>
        <w:t xml:space="preserve">    </w:t>
      </w:r>
      <w:r w:rsidRPr="00660C72">
        <w:rPr>
          <w:rFonts w:hAnsi="Times New Roman" w:hint="eastAsia"/>
          <w:sz w:val="22"/>
          <w:szCs w:val="22"/>
        </w:rPr>
        <w:t>エ　その他、事業者認定の制度趣旨に反する不適切な行為が認められた場合。</w:t>
      </w:r>
    </w:p>
    <w:p w14:paraId="07C9D317" w14:textId="75D6C681" w:rsidR="000E3272" w:rsidRPr="00660C72" w:rsidRDefault="00CA4B9A" w:rsidP="00535F4C">
      <w:pPr>
        <w:pStyle w:val="a3"/>
        <w:suppressAutoHyphens w:val="0"/>
        <w:kinsoku/>
        <w:wordWrap/>
        <w:autoSpaceDE/>
        <w:autoSpaceDN/>
        <w:adjustRightInd/>
        <w:ind w:left="220" w:hangingChars="100" w:hanging="220"/>
        <w:jc w:val="both"/>
        <w:rPr>
          <w:rFonts w:hAnsi="Times New Roman" w:cs="Times New Roman"/>
        </w:rPr>
      </w:pPr>
      <w:r w:rsidRPr="00660C72">
        <w:rPr>
          <w:rFonts w:hAnsi="Times New Roman" w:hint="eastAsia"/>
          <w:sz w:val="22"/>
          <w:szCs w:val="22"/>
        </w:rPr>
        <w:t>２　認定事業者は、前項①から④に該当するに至った場合は、遅滞なく、当団体に報告するものとする。</w:t>
      </w:r>
    </w:p>
    <w:p w14:paraId="64B3D020" w14:textId="4B8A27DE" w:rsidR="000E3272" w:rsidRPr="00660C72" w:rsidRDefault="00CA4B9A" w:rsidP="00535F4C">
      <w:pPr>
        <w:pStyle w:val="a3"/>
        <w:suppressAutoHyphens w:val="0"/>
        <w:kinsoku/>
        <w:wordWrap/>
        <w:autoSpaceDE/>
        <w:autoSpaceDN/>
        <w:adjustRightInd/>
        <w:ind w:left="220" w:hangingChars="100" w:hanging="220"/>
        <w:jc w:val="both"/>
        <w:rPr>
          <w:rFonts w:hAnsi="Times New Roman" w:cs="Times New Roman"/>
        </w:rPr>
      </w:pPr>
      <w:r w:rsidRPr="00660C72">
        <w:rPr>
          <w:rFonts w:hAnsi="Times New Roman" w:hint="eastAsia"/>
          <w:sz w:val="22"/>
          <w:szCs w:val="22"/>
        </w:rPr>
        <w:t>３　第１項の規定による認定停止の期間については、</w:t>
      </w:r>
      <w:r w:rsidRPr="00660C72">
        <w:rPr>
          <w:rFonts w:hAnsi="Times New Roman" w:hint="eastAsia"/>
          <w:sz w:val="22"/>
          <w:szCs w:val="22"/>
          <w:u w:val="single" w:color="000000"/>
        </w:rPr>
        <w:t>別表第２</w:t>
      </w:r>
      <w:r w:rsidRPr="00660C72">
        <w:rPr>
          <w:rFonts w:hAnsi="Times New Roman" w:hint="eastAsia"/>
          <w:sz w:val="22"/>
          <w:szCs w:val="22"/>
        </w:rPr>
        <w:t>の各号に掲げる措置要件に該当する事由の性質及び内容を勘案の上、同表各号に定める期間の範囲内で決定するものとする。</w:t>
      </w:r>
    </w:p>
    <w:p w14:paraId="6144535C" w14:textId="39BD9BE9" w:rsidR="000E3272" w:rsidRPr="00660C72" w:rsidRDefault="00CA4B9A" w:rsidP="00535F4C">
      <w:pPr>
        <w:pStyle w:val="a3"/>
        <w:suppressAutoHyphens w:val="0"/>
        <w:kinsoku/>
        <w:wordWrap/>
        <w:autoSpaceDE/>
        <w:autoSpaceDN/>
        <w:adjustRightInd/>
        <w:ind w:left="220" w:hangingChars="100" w:hanging="220"/>
        <w:jc w:val="both"/>
        <w:rPr>
          <w:rFonts w:hAnsi="Times New Roman" w:cs="Times New Roman"/>
        </w:rPr>
      </w:pPr>
      <w:r w:rsidRPr="00660C72">
        <w:rPr>
          <w:sz w:val="22"/>
          <w:szCs w:val="22"/>
        </w:rPr>
        <w:t xml:space="preserve">  </w:t>
      </w:r>
      <w:r w:rsidRPr="00660C72">
        <w:rPr>
          <w:rFonts w:hAnsi="Times New Roman" w:hint="eastAsia"/>
          <w:sz w:val="22"/>
          <w:szCs w:val="22"/>
        </w:rPr>
        <w:t xml:space="preserve">　なお、認定事業者が一の事由により二以上の措置要件に該当する場合は、当該措置要件ごとに定める期間の短期及び長期の最も長いものをもってそれぞれ認定停止期間の短期及び長期とする。</w:t>
      </w:r>
    </w:p>
    <w:p w14:paraId="153ED44E" w14:textId="3A131954" w:rsidR="000E3272" w:rsidRPr="00660C72" w:rsidRDefault="00CA4B9A" w:rsidP="00535F4C">
      <w:pPr>
        <w:pStyle w:val="a3"/>
        <w:suppressAutoHyphens w:val="0"/>
        <w:kinsoku/>
        <w:wordWrap/>
        <w:autoSpaceDE/>
        <w:autoSpaceDN/>
        <w:adjustRightInd/>
        <w:ind w:left="220" w:hangingChars="100" w:hanging="220"/>
        <w:jc w:val="both"/>
        <w:rPr>
          <w:rFonts w:hAnsi="Times New Roman" w:cs="Times New Roman"/>
        </w:rPr>
      </w:pPr>
      <w:r w:rsidRPr="00660C72">
        <w:rPr>
          <w:rFonts w:hAnsi="Times New Roman" w:hint="eastAsia"/>
          <w:sz w:val="22"/>
          <w:szCs w:val="22"/>
        </w:rPr>
        <w:t>４　前項の規定による認定停止期間の終期が、当該事業体における認定有効期間の終期を超過する場合は、その超過期間も認定停止の期間に含めるものとする。</w:t>
      </w:r>
    </w:p>
    <w:p w14:paraId="26636CAF" w14:textId="09BF83A3" w:rsidR="000E3272" w:rsidRPr="00660C72" w:rsidRDefault="00CA4B9A" w:rsidP="00535F4C">
      <w:pPr>
        <w:pStyle w:val="a3"/>
        <w:suppressAutoHyphens w:val="0"/>
        <w:kinsoku/>
        <w:wordWrap/>
        <w:autoSpaceDE/>
        <w:autoSpaceDN/>
        <w:adjustRightInd/>
        <w:ind w:left="220" w:hangingChars="100" w:hanging="220"/>
        <w:jc w:val="both"/>
        <w:rPr>
          <w:rFonts w:hAnsi="Times New Roman" w:cs="Times New Roman"/>
        </w:rPr>
      </w:pPr>
      <w:r w:rsidRPr="00660C72">
        <w:rPr>
          <w:rFonts w:hAnsi="Times New Roman" w:hint="eastAsia"/>
          <w:sz w:val="22"/>
          <w:szCs w:val="22"/>
        </w:rPr>
        <w:t>５　当団体は、認定の停止を行ったときは、</w:t>
      </w:r>
      <w:r w:rsidRPr="00660C72">
        <w:rPr>
          <w:rFonts w:hAnsi="Times New Roman" w:hint="eastAsia"/>
          <w:sz w:val="22"/>
          <w:szCs w:val="22"/>
          <w:u w:val="single" w:color="000000"/>
        </w:rPr>
        <w:t>別記７－１</w:t>
      </w:r>
      <w:r w:rsidRPr="00660C72">
        <w:rPr>
          <w:rFonts w:hAnsi="Times New Roman" w:hint="eastAsia"/>
          <w:sz w:val="22"/>
          <w:szCs w:val="22"/>
        </w:rPr>
        <w:t>で定める「認定事業者の認定停止通知書」を当該認定事業者に送付するものとする。</w:t>
      </w:r>
    </w:p>
    <w:p w14:paraId="4F4D3FD4" w14:textId="77777777" w:rsidR="000E3272" w:rsidRPr="00660C72" w:rsidRDefault="000E3272">
      <w:pPr>
        <w:pStyle w:val="a3"/>
        <w:suppressAutoHyphens w:val="0"/>
        <w:kinsoku/>
        <w:wordWrap/>
        <w:autoSpaceDE/>
        <w:autoSpaceDN/>
        <w:adjustRightInd/>
        <w:spacing w:line="320" w:lineRule="exact"/>
        <w:jc w:val="both"/>
        <w:rPr>
          <w:rFonts w:hAnsi="Times New Roman" w:cs="Times New Roman"/>
        </w:rPr>
      </w:pPr>
    </w:p>
    <w:p w14:paraId="61968214" w14:textId="77777777" w:rsidR="000E3272" w:rsidRPr="00660C72" w:rsidRDefault="00CA4B9A">
      <w:pPr>
        <w:pStyle w:val="a3"/>
        <w:suppressAutoHyphens w:val="0"/>
        <w:kinsoku/>
        <w:wordWrap/>
        <w:autoSpaceDE/>
        <w:autoSpaceDN/>
        <w:adjustRightInd/>
        <w:jc w:val="both"/>
        <w:rPr>
          <w:rFonts w:hAnsi="Times New Roman" w:cs="Times New Roman"/>
        </w:rPr>
      </w:pPr>
      <w:r w:rsidRPr="00660C72">
        <w:rPr>
          <w:rFonts w:hAnsi="Times New Roman" w:hint="eastAsia"/>
          <w:sz w:val="22"/>
          <w:szCs w:val="22"/>
        </w:rPr>
        <w:t>第十の三　関係機関への通知および公表</w:t>
      </w:r>
    </w:p>
    <w:p w14:paraId="66091FD7" w14:textId="77777777" w:rsidR="000E3272" w:rsidRPr="00660C72" w:rsidRDefault="00CA4B9A">
      <w:pPr>
        <w:pStyle w:val="a3"/>
        <w:suppressAutoHyphens w:val="0"/>
        <w:kinsoku/>
        <w:wordWrap/>
        <w:autoSpaceDE/>
        <w:autoSpaceDN/>
        <w:adjustRightInd/>
        <w:jc w:val="both"/>
        <w:rPr>
          <w:rFonts w:hAnsi="Times New Roman" w:cs="Times New Roman"/>
        </w:rPr>
      </w:pPr>
      <w:r w:rsidRPr="00660C72">
        <w:rPr>
          <w:rFonts w:hAnsi="Times New Roman" w:hint="eastAsia"/>
          <w:sz w:val="22"/>
          <w:szCs w:val="22"/>
        </w:rPr>
        <w:t xml:space="preserve">　当団体は、認定事業者の認定の取消し及び認定の停止を行った際は、宮崎県森林組合連合、宮崎県造林素材生産事業協同組合及び宮崎県（以下、「関係機関」という。）へ</w:t>
      </w:r>
      <w:r w:rsidRPr="00660C72">
        <w:rPr>
          <w:rFonts w:hAnsi="Times New Roman" w:hint="eastAsia"/>
          <w:sz w:val="22"/>
          <w:szCs w:val="22"/>
          <w:u w:val="single" w:color="000000"/>
        </w:rPr>
        <w:t>別記７－２</w:t>
      </w:r>
      <w:r w:rsidRPr="00660C72">
        <w:rPr>
          <w:rFonts w:hAnsi="Times New Roman" w:hint="eastAsia"/>
          <w:sz w:val="22"/>
          <w:szCs w:val="22"/>
        </w:rPr>
        <w:t>により速や</w:t>
      </w:r>
      <w:r w:rsidRPr="00660C72">
        <w:rPr>
          <w:rFonts w:hAnsi="Times New Roman" w:hint="eastAsia"/>
          <w:sz w:val="22"/>
          <w:szCs w:val="22"/>
        </w:rPr>
        <w:lastRenderedPageBreak/>
        <w:t>かに通知するとともに、当団体のホームページ等に公表することができるものとする。</w:t>
      </w:r>
    </w:p>
    <w:p w14:paraId="07176E80" w14:textId="77777777" w:rsidR="000E3272" w:rsidRPr="00660C72" w:rsidRDefault="000E3272">
      <w:pPr>
        <w:adjustRightInd/>
        <w:rPr>
          <w:rFonts w:hAnsi="Times New Roman" w:cs="Times New Roman"/>
          <w:color w:val="auto"/>
        </w:rPr>
      </w:pPr>
    </w:p>
    <w:p w14:paraId="28F6CD7D" w14:textId="77777777" w:rsidR="000E3272" w:rsidRPr="00660C72" w:rsidRDefault="00CA4B9A">
      <w:pPr>
        <w:adjustRightInd/>
        <w:rPr>
          <w:rFonts w:hAnsi="Times New Roman" w:cs="Times New Roman"/>
          <w:color w:val="auto"/>
        </w:rPr>
      </w:pPr>
      <w:r w:rsidRPr="00660C72">
        <w:rPr>
          <w:rFonts w:hint="eastAsia"/>
          <w:color w:val="auto"/>
        </w:rPr>
        <w:t>第十一　事業者認定の継続</w:t>
      </w:r>
      <w:r w:rsidRPr="00660C72">
        <w:rPr>
          <w:color w:val="auto"/>
        </w:rPr>
        <w:t xml:space="preserve"> </w:t>
      </w:r>
    </w:p>
    <w:p w14:paraId="1F35F59A" w14:textId="1329A8B5" w:rsidR="000E3272" w:rsidRPr="00660C72" w:rsidRDefault="00CA4B9A" w:rsidP="00535F4C">
      <w:pPr>
        <w:adjustRightInd/>
        <w:ind w:left="220" w:hangingChars="100" w:hanging="220"/>
        <w:rPr>
          <w:rFonts w:hAnsi="Times New Roman" w:cs="Times New Roman"/>
          <w:color w:val="auto"/>
        </w:rPr>
      </w:pPr>
      <w:r w:rsidRPr="00660C72">
        <w:rPr>
          <w:rFonts w:hint="eastAsia"/>
          <w:color w:val="auto"/>
        </w:rPr>
        <w:t>１</w:t>
      </w:r>
      <w:r w:rsidRPr="00660C72">
        <w:rPr>
          <w:color w:val="auto"/>
        </w:rPr>
        <w:t xml:space="preserve">  </w:t>
      </w:r>
      <w:r w:rsidRPr="00660C72">
        <w:rPr>
          <w:rFonts w:hint="eastAsia"/>
          <w:color w:val="auto"/>
        </w:rPr>
        <w:t>認定事業者は、第二第４項で定める認定期間を更新しようとするときは、認定期間が終了する　３０日前までに、</w:t>
      </w:r>
      <w:r w:rsidRPr="00660C72">
        <w:rPr>
          <w:rFonts w:hint="eastAsia"/>
          <w:color w:val="auto"/>
          <w:u w:val="single" w:color="000000"/>
        </w:rPr>
        <w:t>別記１のイ</w:t>
      </w:r>
      <w:r w:rsidRPr="00660C72">
        <w:rPr>
          <w:rFonts w:hint="eastAsia"/>
          <w:color w:val="auto"/>
        </w:rPr>
        <w:t xml:space="preserve">で定める「認定申請書（継続）」を当団体へ提出しなければならない。　</w:t>
      </w:r>
    </w:p>
    <w:p w14:paraId="741BC978" w14:textId="77777777" w:rsidR="000E3272" w:rsidRPr="00660C72" w:rsidRDefault="00CA4B9A" w:rsidP="00535F4C">
      <w:pPr>
        <w:adjustRightInd/>
        <w:ind w:left="220" w:hangingChars="100" w:hanging="220"/>
        <w:rPr>
          <w:rFonts w:hAnsi="Times New Roman" w:cs="Times New Roman"/>
          <w:color w:val="auto"/>
        </w:rPr>
      </w:pPr>
      <w:r w:rsidRPr="00660C72">
        <w:rPr>
          <w:rFonts w:hint="eastAsia"/>
          <w:color w:val="auto"/>
        </w:rPr>
        <w:t xml:space="preserve">　　なお、ＧＨＧ関連情報の収集・管理・伝達に係る認定を含まない場合の申請書は、</w:t>
      </w:r>
      <w:r w:rsidRPr="00660C72">
        <w:rPr>
          <w:rFonts w:hint="eastAsia"/>
          <w:color w:val="auto"/>
          <w:u w:val="single" w:color="000000"/>
        </w:rPr>
        <w:t>別記１のイ</w:t>
      </w:r>
      <w:r w:rsidRPr="00660C72">
        <w:rPr>
          <w:rFonts w:hint="eastAsia"/>
          <w:color w:val="auto"/>
        </w:rPr>
        <w:t xml:space="preserve">　</w:t>
      </w:r>
      <w:r w:rsidRPr="00660C72">
        <w:rPr>
          <w:color w:val="auto"/>
          <w:u w:val="single" w:color="000000"/>
        </w:rPr>
        <w:t>(1)</w:t>
      </w:r>
      <w:r w:rsidRPr="00660C72">
        <w:rPr>
          <w:rFonts w:hint="eastAsia"/>
          <w:color w:val="auto"/>
        </w:rPr>
        <w:t>、含む場合は、</w:t>
      </w:r>
      <w:r w:rsidRPr="00660C72">
        <w:rPr>
          <w:rFonts w:hint="eastAsia"/>
          <w:color w:val="auto"/>
          <w:u w:val="single" w:color="000000"/>
        </w:rPr>
        <w:t>別記１のイ</w:t>
      </w:r>
      <w:r w:rsidRPr="00660C72">
        <w:rPr>
          <w:color w:val="auto"/>
          <w:u w:val="single" w:color="000000"/>
        </w:rPr>
        <w:t>(2)</w:t>
      </w:r>
      <w:r w:rsidRPr="00660C72">
        <w:rPr>
          <w:rFonts w:hint="eastAsia"/>
          <w:color w:val="auto"/>
        </w:rPr>
        <w:t>とする。</w:t>
      </w:r>
    </w:p>
    <w:p w14:paraId="690CE718" w14:textId="77777777" w:rsidR="000E3272" w:rsidRPr="00660C72" w:rsidRDefault="00CA4B9A" w:rsidP="00535F4C">
      <w:pPr>
        <w:adjustRightInd/>
        <w:ind w:left="220" w:hangingChars="100" w:hanging="220"/>
        <w:rPr>
          <w:rFonts w:hAnsi="Times New Roman" w:cs="Times New Roman"/>
          <w:color w:val="auto"/>
        </w:rPr>
      </w:pPr>
      <w:r w:rsidRPr="00660C72">
        <w:rPr>
          <w:rFonts w:hint="eastAsia"/>
          <w:color w:val="auto"/>
        </w:rPr>
        <w:t>２</w:t>
      </w:r>
      <w:r w:rsidRPr="00660C72">
        <w:rPr>
          <w:color w:val="auto"/>
        </w:rPr>
        <w:t xml:space="preserve">  </w:t>
      </w:r>
      <w:r w:rsidRPr="00660C72">
        <w:rPr>
          <w:rFonts w:hint="eastAsia"/>
          <w:color w:val="auto"/>
        </w:rPr>
        <w:t>認定申請者は、前項の認定申請書（継続）に第三第２項に定める書類（別記１－１，別記１－　２、別添１）を添付して当団体へ提出しなければならない。</w:t>
      </w:r>
    </w:p>
    <w:p w14:paraId="2F0A7024" w14:textId="4489F13D" w:rsidR="000E3272" w:rsidRPr="00660C72" w:rsidRDefault="00CA4B9A">
      <w:pPr>
        <w:adjustRightInd/>
        <w:rPr>
          <w:rFonts w:hAnsi="Times New Roman" w:cs="Times New Roman"/>
          <w:color w:val="auto"/>
        </w:rPr>
      </w:pPr>
      <w:r w:rsidRPr="00660C72">
        <w:rPr>
          <w:rFonts w:hint="eastAsia"/>
          <w:color w:val="auto"/>
        </w:rPr>
        <w:t>３</w:t>
      </w:r>
      <w:r w:rsidRPr="00660C72">
        <w:rPr>
          <w:color w:val="auto"/>
        </w:rPr>
        <w:t xml:space="preserve">  </w:t>
      </w:r>
      <w:r w:rsidRPr="00660C72">
        <w:rPr>
          <w:rFonts w:hint="eastAsia"/>
          <w:color w:val="auto"/>
        </w:rPr>
        <w:t>前項の</w:t>
      </w:r>
      <w:r w:rsidR="00F26D3B">
        <w:rPr>
          <w:rFonts w:hint="eastAsia"/>
          <w:color w:val="auto"/>
        </w:rPr>
        <w:t>認定</w:t>
      </w:r>
      <w:r w:rsidRPr="00660C72">
        <w:rPr>
          <w:rFonts w:hint="eastAsia"/>
          <w:color w:val="auto"/>
        </w:rPr>
        <w:t>手数料は、第三第３項及び第４項を準用する。</w:t>
      </w:r>
      <w:r w:rsidRPr="00660C72">
        <w:rPr>
          <w:color w:val="auto"/>
        </w:rPr>
        <w:t xml:space="preserve"> </w:t>
      </w:r>
    </w:p>
    <w:p w14:paraId="3E7CE88C" w14:textId="77777777" w:rsidR="000E3272" w:rsidRPr="00660C72" w:rsidRDefault="000E3272">
      <w:pPr>
        <w:adjustRightInd/>
        <w:rPr>
          <w:rFonts w:hAnsi="Times New Roman" w:cs="Times New Roman"/>
          <w:color w:val="auto"/>
        </w:rPr>
      </w:pPr>
    </w:p>
    <w:p w14:paraId="58F22A09" w14:textId="77777777" w:rsidR="000E3272" w:rsidRPr="00660C72" w:rsidRDefault="00CA4B9A">
      <w:pPr>
        <w:adjustRightInd/>
        <w:rPr>
          <w:rFonts w:hAnsi="Times New Roman" w:cs="Times New Roman"/>
          <w:color w:val="auto"/>
        </w:rPr>
      </w:pPr>
      <w:r w:rsidRPr="00660C72">
        <w:rPr>
          <w:rFonts w:hint="eastAsia"/>
          <w:color w:val="auto"/>
        </w:rPr>
        <w:t>附　則</w:t>
      </w:r>
      <w:r w:rsidRPr="00660C72">
        <w:rPr>
          <w:color w:val="auto"/>
        </w:rPr>
        <w:t xml:space="preserve"> </w:t>
      </w:r>
    </w:p>
    <w:p w14:paraId="5D4379AD" w14:textId="77777777" w:rsidR="000E3272" w:rsidRPr="00660C72" w:rsidRDefault="00CA4B9A">
      <w:pPr>
        <w:adjustRightInd/>
        <w:rPr>
          <w:rFonts w:hAnsi="Times New Roman" w:cs="Times New Roman"/>
          <w:color w:val="auto"/>
        </w:rPr>
      </w:pPr>
      <w:r w:rsidRPr="00660C72">
        <w:rPr>
          <w:rFonts w:hint="eastAsia"/>
          <w:color w:val="auto"/>
        </w:rPr>
        <w:t xml:space="preserve">　１　この実施要領は、平成２４年１２月１日から施行する。</w:t>
      </w:r>
      <w:r w:rsidRPr="00660C72">
        <w:rPr>
          <w:color w:val="auto"/>
        </w:rPr>
        <w:t xml:space="preserve"> </w:t>
      </w:r>
    </w:p>
    <w:p w14:paraId="009FDCF6" w14:textId="77777777" w:rsidR="000E3272" w:rsidRDefault="00CA4B9A">
      <w:pPr>
        <w:adjustRightInd/>
        <w:rPr>
          <w:rFonts w:hAnsi="Times New Roman" w:cs="Times New Roman"/>
        </w:rPr>
      </w:pPr>
      <w:r w:rsidRPr="00660C72">
        <w:rPr>
          <w:rFonts w:hint="eastAsia"/>
          <w:color w:val="auto"/>
        </w:rPr>
        <w:t xml:space="preserve">　２　この実施要領は、平成３１年４月１日から施</w:t>
      </w:r>
      <w:r>
        <w:rPr>
          <w:rFonts w:hint="eastAsia"/>
        </w:rPr>
        <w:t>行する。</w:t>
      </w:r>
      <w:r>
        <w:t xml:space="preserve"> </w:t>
      </w:r>
    </w:p>
    <w:p w14:paraId="0FEC6731" w14:textId="77777777" w:rsidR="000E3272" w:rsidRDefault="00CA4B9A">
      <w:pPr>
        <w:adjustRightInd/>
        <w:rPr>
          <w:rFonts w:hAnsi="Times New Roman" w:cs="Times New Roman"/>
        </w:rPr>
      </w:pPr>
      <w:r>
        <w:rPr>
          <w:rFonts w:hint="eastAsia"/>
        </w:rPr>
        <w:t xml:space="preserve">　３</w:t>
      </w:r>
      <w:r>
        <w:t xml:space="preserve">  </w:t>
      </w:r>
      <w:r>
        <w:rPr>
          <w:rFonts w:hint="eastAsia"/>
        </w:rPr>
        <w:t>この実施要領は、令和元年７月１日から施行する。</w:t>
      </w:r>
      <w:r>
        <w:t xml:space="preserve"> </w:t>
      </w:r>
    </w:p>
    <w:p w14:paraId="7B3F8183" w14:textId="645FDB64" w:rsidR="000E3272" w:rsidRPr="00660C72" w:rsidRDefault="00CA4B9A">
      <w:pPr>
        <w:adjustRightInd/>
        <w:rPr>
          <w:rFonts w:hAnsi="Times New Roman" w:cs="Times New Roman"/>
          <w:color w:val="auto"/>
        </w:rPr>
      </w:pPr>
      <w:r>
        <w:t xml:space="preserve"> </w:t>
      </w:r>
      <w:r w:rsidRPr="00660C72">
        <w:rPr>
          <w:color w:val="auto"/>
        </w:rPr>
        <w:t xml:space="preserve"> </w:t>
      </w:r>
      <w:r w:rsidRPr="00660C72">
        <w:rPr>
          <w:rFonts w:hint="eastAsia"/>
          <w:color w:val="auto"/>
        </w:rPr>
        <w:t>４</w:t>
      </w:r>
      <w:r w:rsidRPr="00660C72">
        <w:rPr>
          <w:color w:val="auto"/>
        </w:rPr>
        <w:t xml:space="preserve">  </w:t>
      </w:r>
      <w:r w:rsidRPr="00660C72">
        <w:rPr>
          <w:rFonts w:hint="eastAsia"/>
          <w:color w:val="auto"/>
        </w:rPr>
        <w:t>この実施要領は、令和７年</w:t>
      </w:r>
      <w:r>
        <w:rPr>
          <w:rFonts w:hint="eastAsia"/>
          <w:color w:val="auto"/>
        </w:rPr>
        <w:t>９</w:t>
      </w:r>
      <w:r w:rsidRPr="00660C72">
        <w:rPr>
          <w:rFonts w:hint="eastAsia"/>
          <w:color w:val="auto"/>
        </w:rPr>
        <w:t>月</w:t>
      </w:r>
      <w:r>
        <w:rPr>
          <w:rFonts w:hint="eastAsia"/>
          <w:color w:val="auto"/>
        </w:rPr>
        <w:t>１</w:t>
      </w:r>
      <w:r w:rsidRPr="00660C72">
        <w:rPr>
          <w:rFonts w:hint="eastAsia"/>
          <w:color w:val="auto"/>
        </w:rPr>
        <w:t>日から施行する。</w:t>
      </w:r>
    </w:p>
    <w:p w14:paraId="4E588B91" w14:textId="77777777" w:rsidR="000E3272" w:rsidRPr="00660C72" w:rsidRDefault="000E3272">
      <w:pPr>
        <w:adjustRightInd/>
        <w:rPr>
          <w:rFonts w:hAnsi="Times New Roman" w:cs="Times New Roman"/>
          <w:color w:val="auto"/>
        </w:rPr>
      </w:pPr>
    </w:p>
    <w:p w14:paraId="35EF1D68" w14:textId="77777777" w:rsidR="000E3272" w:rsidRPr="00CA4B9A" w:rsidRDefault="000E3272">
      <w:pPr>
        <w:adjustRightInd/>
        <w:rPr>
          <w:rFonts w:hAnsi="Times New Roman" w:cs="Times New Roman"/>
          <w:color w:val="auto"/>
        </w:rPr>
      </w:pPr>
    </w:p>
    <w:p w14:paraId="3147EF8E" w14:textId="77777777" w:rsidR="000E3272" w:rsidRPr="00660C72" w:rsidRDefault="00CA4B9A">
      <w:pPr>
        <w:adjustRightInd/>
        <w:rPr>
          <w:rFonts w:hAnsi="Times New Roman" w:cs="Times New Roman"/>
          <w:color w:val="auto"/>
        </w:rPr>
      </w:pPr>
      <w:r w:rsidRPr="00660C72">
        <w:rPr>
          <w:rFonts w:hint="eastAsia"/>
          <w:color w:val="auto"/>
        </w:rPr>
        <w:t>別表第１　　　第二、第十の二関係</w:t>
      </w:r>
    </w:p>
    <w:p w14:paraId="2FBDED15" w14:textId="77777777" w:rsidR="000E3272" w:rsidRPr="00660C72" w:rsidRDefault="00CA4B9A">
      <w:pPr>
        <w:adjustRightInd/>
        <w:rPr>
          <w:rFonts w:hAnsi="Times New Roman" w:cs="Times New Roman"/>
          <w:color w:val="auto"/>
        </w:rPr>
      </w:pPr>
      <w:r w:rsidRPr="00660C72">
        <w:rPr>
          <w:rFonts w:hint="eastAsia"/>
          <w:color w:val="auto"/>
        </w:rPr>
        <w:t>別表第２　　　第十の二関係</w:t>
      </w:r>
    </w:p>
    <w:p w14:paraId="243D17F2" w14:textId="77777777" w:rsidR="000E3272" w:rsidRPr="00660C72" w:rsidRDefault="00CA4B9A">
      <w:pPr>
        <w:adjustRightInd/>
        <w:rPr>
          <w:rFonts w:hAnsi="Times New Roman" w:cs="Times New Roman"/>
          <w:color w:val="auto"/>
        </w:rPr>
      </w:pPr>
      <w:r w:rsidRPr="00660C72">
        <w:rPr>
          <w:rFonts w:hint="eastAsia"/>
          <w:color w:val="auto"/>
        </w:rPr>
        <w:t>別記１のア</w:t>
      </w:r>
      <w:r w:rsidRPr="00660C72">
        <w:rPr>
          <w:color w:val="auto"/>
        </w:rPr>
        <w:t xml:space="preserve">(1) </w:t>
      </w:r>
      <w:r w:rsidRPr="00660C72">
        <w:rPr>
          <w:rFonts w:hint="eastAsia"/>
          <w:color w:val="auto"/>
        </w:rPr>
        <w:t>発電利用に供する木質バイオマスの証明に係る事業者認定申請書</w:t>
      </w:r>
    </w:p>
    <w:p w14:paraId="56CC662B" w14:textId="77777777" w:rsidR="000E3272" w:rsidRPr="00660C72" w:rsidRDefault="00CA4B9A">
      <w:pPr>
        <w:adjustRightInd/>
        <w:rPr>
          <w:rFonts w:hAnsi="Times New Roman" w:cs="Times New Roman"/>
          <w:color w:val="auto"/>
        </w:rPr>
      </w:pPr>
      <w:r w:rsidRPr="00660C72">
        <w:rPr>
          <w:rFonts w:hint="eastAsia"/>
          <w:color w:val="auto"/>
        </w:rPr>
        <w:t>別記１のア</w:t>
      </w:r>
      <w:r w:rsidRPr="00660C72">
        <w:rPr>
          <w:color w:val="auto"/>
        </w:rPr>
        <w:t xml:space="preserve">(2) </w:t>
      </w:r>
      <w:r w:rsidRPr="00660C72">
        <w:rPr>
          <w:rFonts w:hint="eastAsia"/>
          <w:color w:val="auto"/>
        </w:rPr>
        <w:t>発電利用に供する木質バイオマスの証明に係る事業者認定申請書（ＧＨＧ）</w:t>
      </w:r>
    </w:p>
    <w:p w14:paraId="7A7875DB" w14:textId="77777777" w:rsidR="000E3272" w:rsidRPr="00660C72" w:rsidRDefault="00CA4B9A">
      <w:pPr>
        <w:adjustRightInd/>
        <w:rPr>
          <w:rFonts w:hAnsi="Times New Roman" w:cs="Times New Roman"/>
          <w:color w:val="auto"/>
        </w:rPr>
      </w:pPr>
      <w:r w:rsidRPr="00660C72">
        <w:rPr>
          <w:rFonts w:hint="eastAsia"/>
          <w:color w:val="auto"/>
        </w:rPr>
        <w:t>別記１のイ</w:t>
      </w:r>
      <w:r w:rsidRPr="00660C72">
        <w:rPr>
          <w:color w:val="auto"/>
        </w:rPr>
        <w:t xml:space="preserve">(1) </w:t>
      </w:r>
      <w:r w:rsidRPr="00660C72">
        <w:rPr>
          <w:rFonts w:hint="eastAsia"/>
          <w:color w:val="auto"/>
        </w:rPr>
        <w:t>発電利用に供する木質バイオマスの証明に係る事業者認定申請書（継続）</w:t>
      </w:r>
    </w:p>
    <w:p w14:paraId="7A4E4485" w14:textId="77777777" w:rsidR="000E3272" w:rsidRPr="00660C72" w:rsidRDefault="00CA4B9A">
      <w:pPr>
        <w:adjustRightInd/>
        <w:rPr>
          <w:rFonts w:hAnsi="Times New Roman" w:cs="Times New Roman"/>
          <w:color w:val="auto"/>
        </w:rPr>
      </w:pPr>
      <w:r w:rsidRPr="00660C72">
        <w:rPr>
          <w:rFonts w:hint="eastAsia"/>
          <w:color w:val="auto"/>
        </w:rPr>
        <w:t>別記１のイ</w:t>
      </w:r>
      <w:r w:rsidRPr="00660C72">
        <w:rPr>
          <w:color w:val="auto"/>
        </w:rPr>
        <w:t xml:space="preserve">(2) </w:t>
      </w:r>
      <w:r w:rsidRPr="00660C72">
        <w:rPr>
          <w:rFonts w:hint="eastAsia"/>
          <w:color w:val="auto"/>
        </w:rPr>
        <w:t>発電利用に供する木質バイオマスの証明に係る事業者認定申請書（継続）（ＧＨＧ）</w:t>
      </w:r>
    </w:p>
    <w:p w14:paraId="27A7AD29" w14:textId="77777777" w:rsidR="000E3272" w:rsidRPr="00660C72" w:rsidRDefault="00CA4B9A">
      <w:pPr>
        <w:adjustRightInd/>
        <w:rPr>
          <w:rFonts w:hAnsi="Times New Roman" w:cs="Times New Roman"/>
          <w:color w:val="auto"/>
        </w:rPr>
      </w:pPr>
      <w:r w:rsidRPr="00660C72">
        <w:rPr>
          <w:rFonts w:hint="eastAsia"/>
          <w:color w:val="auto"/>
        </w:rPr>
        <w:t>別記１－１　　同意書（当団体あて）</w:t>
      </w:r>
    </w:p>
    <w:p w14:paraId="66AAC7B2" w14:textId="77777777" w:rsidR="000E3272" w:rsidRPr="00660C72" w:rsidRDefault="00CA4B9A">
      <w:pPr>
        <w:adjustRightInd/>
        <w:rPr>
          <w:rFonts w:hAnsi="Times New Roman" w:cs="Times New Roman"/>
          <w:color w:val="auto"/>
        </w:rPr>
      </w:pPr>
      <w:r w:rsidRPr="00660C72">
        <w:rPr>
          <w:rFonts w:hint="eastAsia"/>
          <w:color w:val="auto"/>
        </w:rPr>
        <w:t>別記１－２　　同意書（宮崎県知事あて）</w:t>
      </w:r>
    </w:p>
    <w:p w14:paraId="40BBF4A5" w14:textId="77777777" w:rsidR="000E3272" w:rsidRPr="00660C72" w:rsidRDefault="00CA4B9A">
      <w:pPr>
        <w:adjustRightInd/>
        <w:rPr>
          <w:rFonts w:hAnsi="Times New Roman" w:cs="Times New Roman"/>
          <w:color w:val="auto"/>
        </w:rPr>
      </w:pPr>
      <w:r w:rsidRPr="00660C72">
        <w:rPr>
          <w:rFonts w:hint="eastAsia"/>
          <w:color w:val="auto"/>
        </w:rPr>
        <w:t>別添１－１　　分別管理及び書類管理方針書</w:t>
      </w:r>
    </w:p>
    <w:p w14:paraId="05A536E3" w14:textId="77777777" w:rsidR="000E3272" w:rsidRPr="00660C72" w:rsidRDefault="00CA4B9A">
      <w:pPr>
        <w:adjustRightInd/>
        <w:rPr>
          <w:rFonts w:hAnsi="Times New Roman" w:cs="Times New Roman"/>
          <w:color w:val="auto"/>
        </w:rPr>
      </w:pPr>
      <w:r w:rsidRPr="00660C72">
        <w:rPr>
          <w:rFonts w:hint="eastAsia"/>
          <w:color w:val="auto"/>
        </w:rPr>
        <w:t>別添１－２　　分別管理、ＧＨＧ関連情報管理等及び書類管理方針書</w:t>
      </w:r>
    </w:p>
    <w:p w14:paraId="2E3746E2" w14:textId="77777777" w:rsidR="000E3272" w:rsidRPr="00660C72" w:rsidRDefault="00CA4B9A">
      <w:pPr>
        <w:adjustRightInd/>
        <w:rPr>
          <w:rFonts w:hAnsi="Times New Roman" w:cs="Times New Roman"/>
          <w:color w:val="auto"/>
        </w:rPr>
      </w:pPr>
      <w:r w:rsidRPr="00660C72">
        <w:rPr>
          <w:rFonts w:hint="eastAsia"/>
          <w:color w:val="auto"/>
        </w:rPr>
        <w:t>別記２　　　　発電利用に供する木質バイオマスの供給事業者認定書</w:t>
      </w:r>
    </w:p>
    <w:p w14:paraId="19A70A38" w14:textId="77777777" w:rsidR="000E3272" w:rsidRPr="00660C72" w:rsidRDefault="00CA4B9A">
      <w:pPr>
        <w:adjustRightInd/>
        <w:rPr>
          <w:rFonts w:hAnsi="Times New Roman" w:cs="Times New Roman"/>
          <w:color w:val="auto"/>
        </w:rPr>
      </w:pPr>
      <w:r w:rsidRPr="00660C72">
        <w:rPr>
          <w:rFonts w:hint="eastAsia"/>
          <w:color w:val="auto"/>
        </w:rPr>
        <w:t>別記３</w:t>
      </w:r>
      <w:r w:rsidRPr="00660C72">
        <w:rPr>
          <w:color w:val="auto"/>
        </w:rPr>
        <w:t xml:space="preserve"> </w:t>
      </w:r>
      <w:r w:rsidRPr="00660C72">
        <w:rPr>
          <w:rFonts w:hint="eastAsia"/>
          <w:color w:val="auto"/>
        </w:rPr>
        <w:t xml:space="preserve">　　　</w:t>
      </w:r>
      <w:r w:rsidRPr="00660C72">
        <w:rPr>
          <w:color w:val="auto"/>
        </w:rPr>
        <w:t xml:space="preserve"> </w:t>
      </w:r>
      <w:r w:rsidRPr="00660C72">
        <w:rPr>
          <w:rFonts w:hint="eastAsia"/>
          <w:color w:val="auto"/>
        </w:rPr>
        <w:t>事業者認定書記載事項変更届</w:t>
      </w:r>
      <w:r w:rsidRPr="00660C72">
        <w:rPr>
          <w:color w:val="auto"/>
        </w:rPr>
        <w:t xml:space="preserve"> </w:t>
      </w:r>
    </w:p>
    <w:p w14:paraId="383FD013" w14:textId="77777777" w:rsidR="000E3272" w:rsidRPr="00660C72" w:rsidRDefault="00CA4B9A">
      <w:pPr>
        <w:adjustRightInd/>
        <w:rPr>
          <w:rFonts w:hAnsi="Times New Roman" w:cs="Times New Roman"/>
          <w:color w:val="auto"/>
        </w:rPr>
      </w:pPr>
      <w:r w:rsidRPr="00660C72">
        <w:rPr>
          <w:rFonts w:hint="eastAsia"/>
          <w:color w:val="auto"/>
        </w:rPr>
        <w:t>別記４</w:t>
      </w:r>
      <w:r w:rsidRPr="00660C72">
        <w:rPr>
          <w:color w:val="auto"/>
        </w:rPr>
        <w:t xml:space="preserve">  </w:t>
      </w:r>
      <w:r w:rsidRPr="00660C72">
        <w:rPr>
          <w:rFonts w:hint="eastAsia"/>
          <w:color w:val="auto"/>
        </w:rPr>
        <w:t xml:space="preserve">　　　発電利用に供する木質バイオマスの証明書</w:t>
      </w:r>
    </w:p>
    <w:p w14:paraId="031E388E" w14:textId="77777777" w:rsidR="000E3272" w:rsidRPr="00660C72" w:rsidRDefault="00CA4B9A">
      <w:pPr>
        <w:adjustRightInd/>
        <w:rPr>
          <w:rFonts w:hAnsi="Times New Roman" w:cs="Times New Roman"/>
          <w:color w:val="auto"/>
        </w:rPr>
      </w:pPr>
      <w:r w:rsidRPr="00660C72">
        <w:rPr>
          <w:rFonts w:hint="eastAsia"/>
          <w:color w:val="auto"/>
        </w:rPr>
        <w:t>別記５</w:t>
      </w:r>
      <w:r w:rsidRPr="00660C72">
        <w:rPr>
          <w:color w:val="auto"/>
        </w:rPr>
        <w:t xml:space="preserve">  </w:t>
      </w:r>
      <w:r w:rsidRPr="00660C72">
        <w:rPr>
          <w:rFonts w:hint="eastAsia"/>
          <w:color w:val="auto"/>
        </w:rPr>
        <w:t xml:space="preserve">　　　発電利用に供する木質バイオマスの証明された木材の取扱実績報告書</w:t>
      </w:r>
    </w:p>
    <w:p w14:paraId="396C5649" w14:textId="77777777" w:rsidR="000E3272" w:rsidRPr="00660C72" w:rsidRDefault="00CA4B9A">
      <w:pPr>
        <w:adjustRightInd/>
        <w:rPr>
          <w:rFonts w:hAnsi="Times New Roman" w:cs="Times New Roman"/>
          <w:color w:val="auto"/>
        </w:rPr>
      </w:pPr>
      <w:r w:rsidRPr="00660C72">
        <w:rPr>
          <w:rFonts w:hint="eastAsia"/>
          <w:color w:val="auto"/>
        </w:rPr>
        <w:t>別記６</w:t>
      </w:r>
      <w:r w:rsidRPr="00660C72">
        <w:rPr>
          <w:color w:val="auto"/>
        </w:rPr>
        <w:t xml:space="preserve"> </w:t>
      </w:r>
      <w:r w:rsidRPr="00660C72">
        <w:rPr>
          <w:rFonts w:hint="eastAsia"/>
          <w:color w:val="auto"/>
        </w:rPr>
        <w:t xml:space="preserve">　</w:t>
      </w:r>
      <w:r w:rsidRPr="00660C72">
        <w:rPr>
          <w:color w:val="auto"/>
        </w:rPr>
        <w:t xml:space="preserve"> </w:t>
      </w:r>
      <w:r w:rsidRPr="00660C72">
        <w:rPr>
          <w:rFonts w:hint="eastAsia"/>
          <w:color w:val="auto"/>
        </w:rPr>
        <w:t xml:space="preserve">　　認定事業者の認定取消申請書</w:t>
      </w:r>
    </w:p>
    <w:p w14:paraId="0C36F8EE" w14:textId="77777777" w:rsidR="000E3272" w:rsidRPr="00660C72" w:rsidRDefault="00CA4B9A">
      <w:pPr>
        <w:adjustRightInd/>
        <w:rPr>
          <w:rFonts w:hAnsi="Times New Roman" w:cs="Times New Roman"/>
          <w:color w:val="auto"/>
        </w:rPr>
      </w:pPr>
      <w:r w:rsidRPr="00660C72">
        <w:rPr>
          <w:rFonts w:hint="eastAsia"/>
          <w:color w:val="auto"/>
        </w:rPr>
        <w:t>別記７　　　　認定事業者の認定取消通知書</w:t>
      </w:r>
    </w:p>
    <w:p w14:paraId="33F874BD" w14:textId="77777777" w:rsidR="000E3272" w:rsidRPr="00660C72" w:rsidRDefault="00CA4B9A">
      <w:pPr>
        <w:adjustRightInd/>
        <w:rPr>
          <w:rFonts w:hAnsi="Times New Roman" w:cs="Times New Roman"/>
          <w:color w:val="auto"/>
        </w:rPr>
      </w:pPr>
      <w:r w:rsidRPr="00660C72">
        <w:rPr>
          <w:rFonts w:hint="eastAsia"/>
          <w:color w:val="auto"/>
        </w:rPr>
        <w:t>別記７－１　　認定事業者の認定停止通知書</w:t>
      </w:r>
    </w:p>
    <w:p w14:paraId="5DA34BED" w14:textId="77777777" w:rsidR="00435FA7" w:rsidRPr="00660C72" w:rsidRDefault="00CA4B9A">
      <w:pPr>
        <w:adjustRightInd/>
        <w:rPr>
          <w:color w:val="auto"/>
        </w:rPr>
      </w:pPr>
      <w:r w:rsidRPr="00660C72">
        <w:rPr>
          <w:rFonts w:hint="eastAsia"/>
          <w:color w:val="auto"/>
        </w:rPr>
        <w:t>別記７－２　　認定事業者の認定取消（認定停止）通知書</w:t>
      </w:r>
      <w:r w:rsidRPr="00660C72">
        <w:rPr>
          <w:color w:val="auto"/>
        </w:rPr>
        <w:t xml:space="preserve"> </w:t>
      </w:r>
      <w:r w:rsidRPr="00660C72">
        <w:rPr>
          <w:rFonts w:hint="eastAsia"/>
          <w:color w:val="auto"/>
        </w:rPr>
        <w:t xml:space="preserve">　</w:t>
      </w:r>
    </w:p>
    <w:p w14:paraId="39C4273F" w14:textId="77777777" w:rsidR="008029E5" w:rsidRPr="00660C72" w:rsidRDefault="008029E5">
      <w:pPr>
        <w:adjustRightInd/>
        <w:rPr>
          <w:color w:val="auto"/>
        </w:rPr>
      </w:pPr>
    </w:p>
    <w:p w14:paraId="0724E592" w14:textId="77777777" w:rsidR="008029E5" w:rsidRPr="00660C72" w:rsidRDefault="008029E5">
      <w:pPr>
        <w:adjustRightInd/>
        <w:rPr>
          <w:color w:val="auto"/>
        </w:rPr>
      </w:pPr>
    </w:p>
    <w:p w14:paraId="4F578C1A" w14:textId="77777777" w:rsidR="008029E5" w:rsidRPr="00660C72" w:rsidRDefault="008029E5">
      <w:pPr>
        <w:adjustRightInd/>
        <w:rPr>
          <w:color w:val="auto"/>
        </w:rPr>
      </w:pPr>
    </w:p>
    <w:p w14:paraId="52492708" w14:textId="77777777" w:rsidR="008029E5" w:rsidRPr="00660C72" w:rsidRDefault="008029E5">
      <w:pPr>
        <w:adjustRightInd/>
        <w:rPr>
          <w:color w:val="auto"/>
        </w:rPr>
      </w:pPr>
    </w:p>
    <w:p w14:paraId="3B186E21" w14:textId="77777777" w:rsidR="008029E5" w:rsidRPr="00660C72" w:rsidRDefault="008029E5">
      <w:pPr>
        <w:adjustRightInd/>
        <w:rPr>
          <w:color w:val="auto"/>
        </w:rPr>
      </w:pPr>
    </w:p>
    <w:p w14:paraId="147A8717" w14:textId="77777777" w:rsidR="008029E5" w:rsidRPr="00660C72" w:rsidRDefault="008029E5">
      <w:pPr>
        <w:adjustRightInd/>
        <w:rPr>
          <w:color w:val="auto"/>
        </w:rPr>
      </w:pPr>
    </w:p>
    <w:p w14:paraId="714A9F88" w14:textId="77777777" w:rsidR="008029E5" w:rsidRPr="00660C72" w:rsidRDefault="008029E5" w:rsidP="008029E5">
      <w:pPr>
        <w:rPr>
          <w:color w:val="auto"/>
          <w:sz w:val="24"/>
          <w:szCs w:val="24"/>
        </w:rPr>
      </w:pPr>
      <w:r w:rsidRPr="00660C72">
        <w:rPr>
          <w:rFonts w:hint="eastAsia"/>
          <w:color w:val="auto"/>
        </w:rPr>
        <w:lastRenderedPageBreak/>
        <w:t xml:space="preserve">　</w:t>
      </w:r>
      <w:r w:rsidRPr="00660C72">
        <w:rPr>
          <w:rFonts w:hint="eastAsia"/>
          <w:color w:val="auto"/>
          <w:sz w:val="24"/>
          <w:szCs w:val="24"/>
        </w:rPr>
        <w:t>別表第１（第二、第十の二関係）</w:t>
      </w:r>
    </w:p>
    <w:tbl>
      <w:tblPr>
        <w:tblStyle w:val="a5"/>
        <w:tblW w:w="0" w:type="auto"/>
        <w:tblLook w:val="04A0" w:firstRow="1" w:lastRow="0" w:firstColumn="1" w:lastColumn="0" w:noHBand="0" w:noVBand="1"/>
      </w:tblPr>
      <w:tblGrid>
        <w:gridCol w:w="9634"/>
      </w:tblGrid>
      <w:tr w:rsidR="008029E5" w:rsidRPr="00660C72" w14:paraId="5A066984" w14:textId="77777777" w:rsidTr="008029E5">
        <w:tc>
          <w:tcPr>
            <w:tcW w:w="9634" w:type="dxa"/>
          </w:tcPr>
          <w:p w14:paraId="56D70630" w14:textId="77777777" w:rsidR="008029E5" w:rsidRPr="00660C72" w:rsidRDefault="008029E5" w:rsidP="00E35991">
            <w:pPr>
              <w:spacing w:line="360" w:lineRule="auto"/>
              <w:rPr>
                <w:color w:val="auto"/>
              </w:rPr>
            </w:pPr>
            <w:r w:rsidRPr="00660C72">
              <w:rPr>
                <w:rFonts w:hint="eastAsia"/>
                <w:color w:val="auto"/>
              </w:rPr>
              <w:t>（森林法等の規定）</w:t>
            </w:r>
          </w:p>
          <w:p w14:paraId="12153AEE" w14:textId="77777777" w:rsidR="008029E5" w:rsidRPr="00660C72" w:rsidRDefault="008029E5" w:rsidP="00E35991">
            <w:pPr>
              <w:spacing w:line="360" w:lineRule="exact"/>
              <w:rPr>
                <w:color w:val="auto"/>
              </w:rPr>
            </w:pPr>
            <w:r w:rsidRPr="00660C72">
              <w:rPr>
                <w:rFonts w:hint="eastAsia"/>
                <w:color w:val="auto"/>
              </w:rPr>
              <w:t>（１）森林法第</w:t>
            </w:r>
            <w:r w:rsidRPr="00660C72">
              <w:rPr>
                <w:color w:val="auto"/>
              </w:rPr>
              <w:t>10</w:t>
            </w:r>
            <w:r w:rsidRPr="00660C72">
              <w:rPr>
                <w:color w:val="auto"/>
              </w:rPr>
              <w:t>条の２（開発行為の許可）</w:t>
            </w:r>
          </w:p>
          <w:p w14:paraId="5382679E" w14:textId="77777777" w:rsidR="008029E5" w:rsidRPr="00660C72" w:rsidRDefault="008029E5" w:rsidP="00E35991">
            <w:pPr>
              <w:spacing w:line="360" w:lineRule="exact"/>
              <w:rPr>
                <w:color w:val="auto"/>
              </w:rPr>
            </w:pPr>
            <w:r w:rsidRPr="00660C72">
              <w:rPr>
                <w:rFonts w:hint="eastAsia"/>
                <w:color w:val="auto"/>
              </w:rPr>
              <w:t>（２）森林法第</w:t>
            </w:r>
            <w:r w:rsidRPr="00660C72">
              <w:rPr>
                <w:color w:val="auto"/>
              </w:rPr>
              <w:t>10</w:t>
            </w:r>
            <w:r w:rsidRPr="00660C72">
              <w:rPr>
                <w:color w:val="auto"/>
              </w:rPr>
              <w:t>条の８（伐採及び伐採後の造林の届出等）</w:t>
            </w:r>
          </w:p>
          <w:p w14:paraId="4CCE0A37" w14:textId="77777777" w:rsidR="008029E5" w:rsidRPr="00660C72" w:rsidRDefault="008029E5" w:rsidP="00E35991">
            <w:pPr>
              <w:spacing w:line="360" w:lineRule="exact"/>
              <w:rPr>
                <w:color w:val="auto"/>
              </w:rPr>
            </w:pPr>
            <w:r w:rsidRPr="00660C72">
              <w:rPr>
                <w:rFonts w:hint="eastAsia"/>
                <w:color w:val="auto"/>
              </w:rPr>
              <w:t>（３）森林法第</w:t>
            </w:r>
            <w:r w:rsidRPr="00660C72">
              <w:rPr>
                <w:color w:val="auto"/>
              </w:rPr>
              <w:t>10</w:t>
            </w:r>
            <w:r w:rsidRPr="00660C72">
              <w:rPr>
                <w:color w:val="auto"/>
              </w:rPr>
              <w:t>条の９（伐採及び伐採後の造林の計画の変更命令等）</w:t>
            </w:r>
          </w:p>
          <w:p w14:paraId="176AB673" w14:textId="77777777" w:rsidR="008029E5" w:rsidRPr="00660C72" w:rsidRDefault="008029E5" w:rsidP="00E35991">
            <w:pPr>
              <w:spacing w:line="360" w:lineRule="exact"/>
              <w:rPr>
                <w:color w:val="auto"/>
              </w:rPr>
            </w:pPr>
            <w:r w:rsidRPr="00660C72">
              <w:rPr>
                <w:rFonts w:hint="eastAsia"/>
                <w:color w:val="auto"/>
              </w:rPr>
              <w:t>（４）森林法第</w:t>
            </w:r>
            <w:r w:rsidRPr="00660C72">
              <w:rPr>
                <w:color w:val="auto"/>
              </w:rPr>
              <w:t>10</w:t>
            </w:r>
            <w:r w:rsidRPr="00660C72">
              <w:rPr>
                <w:color w:val="auto"/>
              </w:rPr>
              <w:t>条の</w:t>
            </w:r>
            <w:r w:rsidRPr="00660C72">
              <w:rPr>
                <w:color w:val="auto"/>
              </w:rPr>
              <w:t>10</w:t>
            </w:r>
            <w:r w:rsidRPr="00660C72">
              <w:rPr>
                <w:color w:val="auto"/>
              </w:rPr>
              <w:t>（施業の勧告等）</w:t>
            </w:r>
          </w:p>
          <w:p w14:paraId="73E624C7" w14:textId="77777777" w:rsidR="008029E5" w:rsidRPr="00660C72" w:rsidRDefault="008029E5" w:rsidP="00E35991">
            <w:pPr>
              <w:spacing w:line="360" w:lineRule="exact"/>
              <w:rPr>
                <w:color w:val="auto"/>
              </w:rPr>
            </w:pPr>
            <w:r w:rsidRPr="00660C72">
              <w:rPr>
                <w:rFonts w:hint="eastAsia"/>
                <w:color w:val="auto"/>
              </w:rPr>
              <w:t>（５）森林法第</w:t>
            </w:r>
            <w:r w:rsidRPr="00660C72">
              <w:rPr>
                <w:color w:val="auto"/>
              </w:rPr>
              <w:t>15</w:t>
            </w:r>
            <w:r w:rsidRPr="00660C72">
              <w:rPr>
                <w:color w:val="auto"/>
              </w:rPr>
              <w:t>条（森林経営計画に係る森林の伐採等の届出）</w:t>
            </w:r>
          </w:p>
          <w:p w14:paraId="5F1DDFAD" w14:textId="77777777" w:rsidR="008029E5" w:rsidRPr="00660C72" w:rsidRDefault="008029E5" w:rsidP="00E35991">
            <w:pPr>
              <w:spacing w:line="360" w:lineRule="exact"/>
              <w:rPr>
                <w:color w:val="auto"/>
              </w:rPr>
            </w:pPr>
            <w:r w:rsidRPr="00660C72">
              <w:rPr>
                <w:rFonts w:hint="eastAsia"/>
                <w:color w:val="auto"/>
              </w:rPr>
              <w:t>（６）森林法第</w:t>
            </w:r>
            <w:r w:rsidRPr="00660C72">
              <w:rPr>
                <w:color w:val="auto"/>
              </w:rPr>
              <w:t>34</w:t>
            </w:r>
            <w:r w:rsidRPr="00660C72">
              <w:rPr>
                <w:color w:val="auto"/>
              </w:rPr>
              <w:t>条第１項（保安林における立木伐採許可）</w:t>
            </w:r>
          </w:p>
          <w:p w14:paraId="181AD394" w14:textId="77777777" w:rsidR="008029E5" w:rsidRPr="00660C72" w:rsidRDefault="008029E5" w:rsidP="00E35991">
            <w:pPr>
              <w:spacing w:line="360" w:lineRule="exact"/>
              <w:rPr>
                <w:color w:val="auto"/>
              </w:rPr>
            </w:pPr>
            <w:r w:rsidRPr="00660C72">
              <w:rPr>
                <w:rFonts w:hint="eastAsia"/>
                <w:color w:val="auto"/>
              </w:rPr>
              <w:t>（７）森林法第</w:t>
            </w:r>
            <w:r w:rsidRPr="00660C72">
              <w:rPr>
                <w:color w:val="auto"/>
              </w:rPr>
              <w:t>34</w:t>
            </w:r>
            <w:r w:rsidRPr="00660C72">
              <w:rPr>
                <w:color w:val="auto"/>
              </w:rPr>
              <w:t>条第２項（保安林における作業許可）</w:t>
            </w:r>
          </w:p>
          <w:p w14:paraId="5833A58A" w14:textId="77777777" w:rsidR="008029E5" w:rsidRPr="00660C72" w:rsidRDefault="008029E5" w:rsidP="00E35991">
            <w:pPr>
              <w:spacing w:line="360" w:lineRule="exact"/>
              <w:rPr>
                <w:color w:val="auto"/>
              </w:rPr>
            </w:pPr>
            <w:r w:rsidRPr="00660C72">
              <w:rPr>
                <w:rFonts w:hint="eastAsia"/>
                <w:color w:val="auto"/>
              </w:rPr>
              <w:t>（８）森林法第</w:t>
            </w:r>
            <w:r w:rsidRPr="00660C72">
              <w:rPr>
                <w:color w:val="auto"/>
              </w:rPr>
              <w:t>34</w:t>
            </w:r>
            <w:r w:rsidRPr="00660C72">
              <w:rPr>
                <w:color w:val="auto"/>
              </w:rPr>
              <w:t>条第６項（保安林における許可条件）</w:t>
            </w:r>
          </w:p>
          <w:p w14:paraId="506271A1" w14:textId="77777777" w:rsidR="008029E5" w:rsidRPr="00660C72" w:rsidRDefault="008029E5" w:rsidP="00E35991">
            <w:pPr>
              <w:spacing w:line="360" w:lineRule="exact"/>
              <w:rPr>
                <w:color w:val="auto"/>
              </w:rPr>
            </w:pPr>
            <w:r w:rsidRPr="00660C72">
              <w:rPr>
                <w:rFonts w:hint="eastAsia"/>
                <w:color w:val="auto"/>
              </w:rPr>
              <w:t>（９）森林法第</w:t>
            </w:r>
            <w:r w:rsidRPr="00660C72">
              <w:rPr>
                <w:color w:val="auto"/>
              </w:rPr>
              <w:t>34</w:t>
            </w:r>
            <w:r w:rsidRPr="00660C72">
              <w:rPr>
                <w:color w:val="auto"/>
              </w:rPr>
              <w:t>条の２（保安林における択伐の届出等）</w:t>
            </w:r>
          </w:p>
          <w:p w14:paraId="6BAE06CD" w14:textId="77777777" w:rsidR="008029E5" w:rsidRPr="00660C72" w:rsidRDefault="008029E5" w:rsidP="00E35991">
            <w:pPr>
              <w:spacing w:line="360" w:lineRule="exact"/>
              <w:rPr>
                <w:color w:val="auto"/>
              </w:rPr>
            </w:pPr>
            <w:r w:rsidRPr="00660C72">
              <w:rPr>
                <w:rFonts w:hint="eastAsia"/>
                <w:color w:val="auto"/>
              </w:rPr>
              <w:t>（</w:t>
            </w:r>
            <w:r w:rsidRPr="00660C72">
              <w:rPr>
                <w:color w:val="auto"/>
              </w:rPr>
              <w:t>10</w:t>
            </w:r>
            <w:r w:rsidRPr="00660C72">
              <w:rPr>
                <w:color w:val="auto"/>
              </w:rPr>
              <w:t>）森林法第</w:t>
            </w:r>
            <w:r w:rsidRPr="00660C72">
              <w:rPr>
                <w:color w:val="auto"/>
              </w:rPr>
              <w:t>34</w:t>
            </w:r>
            <w:r w:rsidRPr="00660C72">
              <w:rPr>
                <w:color w:val="auto"/>
              </w:rPr>
              <w:t>条の３（保安林における間伐の届出等）</w:t>
            </w:r>
          </w:p>
          <w:p w14:paraId="0E47D419" w14:textId="77777777" w:rsidR="008029E5" w:rsidRPr="00660C72" w:rsidRDefault="008029E5" w:rsidP="00E35991">
            <w:pPr>
              <w:spacing w:line="360" w:lineRule="exact"/>
              <w:rPr>
                <w:color w:val="auto"/>
              </w:rPr>
            </w:pPr>
            <w:r w:rsidRPr="00660C72">
              <w:rPr>
                <w:rFonts w:hint="eastAsia"/>
                <w:color w:val="auto"/>
              </w:rPr>
              <w:t>（</w:t>
            </w:r>
            <w:r w:rsidRPr="00660C72">
              <w:rPr>
                <w:color w:val="auto"/>
              </w:rPr>
              <w:t>11</w:t>
            </w:r>
            <w:r w:rsidRPr="00660C72">
              <w:rPr>
                <w:color w:val="auto"/>
              </w:rPr>
              <w:t>）森林法第</w:t>
            </w:r>
            <w:r w:rsidRPr="00660C72">
              <w:rPr>
                <w:color w:val="auto"/>
              </w:rPr>
              <w:t>34</w:t>
            </w:r>
            <w:r w:rsidRPr="00660C72">
              <w:rPr>
                <w:color w:val="auto"/>
              </w:rPr>
              <w:t>条の４（保安林における植栽の義務）</w:t>
            </w:r>
          </w:p>
          <w:p w14:paraId="74A06CAA" w14:textId="77777777" w:rsidR="008029E5" w:rsidRPr="00660C72" w:rsidRDefault="008029E5" w:rsidP="00E35991">
            <w:pPr>
              <w:spacing w:line="360" w:lineRule="exact"/>
              <w:ind w:left="660" w:hangingChars="300" w:hanging="660"/>
              <w:rPr>
                <w:color w:val="auto"/>
              </w:rPr>
            </w:pPr>
            <w:r w:rsidRPr="00660C72">
              <w:rPr>
                <w:rFonts w:hint="eastAsia"/>
                <w:color w:val="auto"/>
              </w:rPr>
              <w:t>（</w:t>
            </w:r>
            <w:r w:rsidRPr="00660C72">
              <w:rPr>
                <w:color w:val="auto"/>
              </w:rPr>
              <w:t>12</w:t>
            </w:r>
            <w:r w:rsidRPr="00660C72">
              <w:rPr>
                <w:color w:val="auto"/>
              </w:rPr>
              <w:t>）自然公園法第</w:t>
            </w:r>
            <w:r w:rsidRPr="00660C72">
              <w:rPr>
                <w:color w:val="auto"/>
              </w:rPr>
              <w:t>20</w:t>
            </w:r>
            <w:r w:rsidRPr="00660C72">
              <w:rPr>
                <w:color w:val="auto"/>
              </w:rPr>
              <w:t>条第３項第２号から第４号及び第</w:t>
            </w:r>
            <w:r w:rsidRPr="00660C72">
              <w:rPr>
                <w:color w:val="auto"/>
              </w:rPr>
              <w:t>10</w:t>
            </w:r>
            <w:r w:rsidRPr="00660C72">
              <w:rPr>
                <w:color w:val="auto"/>
              </w:rPr>
              <w:t>号（特別地域における木竹の伐採等）</w:t>
            </w:r>
          </w:p>
          <w:p w14:paraId="4975AEB1" w14:textId="77777777" w:rsidR="008029E5" w:rsidRPr="00660C72" w:rsidRDefault="008029E5" w:rsidP="00E35991">
            <w:pPr>
              <w:spacing w:line="360" w:lineRule="exact"/>
              <w:ind w:left="660" w:hangingChars="300" w:hanging="660"/>
              <w:rPr>
                <w:color w:val="auto"/>
              </w:rPr>
            </w:pPr>
            <w:r w:rsidRPr="00660C72">
              <w:rPr>
                <w:rFonts w:hint="eastAsia"/>
                <w:color w:val="auto"/>
              </w:rPr>
              <w:t>（</w:t>
            </w:r>
            <w:r w:rsidRPr="00660C72">
              <w:rPr>
                <w:color w:val="auto"/>
              </w:rPr>
              <w:t>13</w:t>
            </w:r>
            <w:r w:rsidRPr="00660C72">
              <w:rPr>
                <w:color w:val="auto"/>
              </w:rPr>
              <w:t>）自然公園法第</w:t>
            </w:r>
            <w:r w:rsidRPr="00660C72">
              <w:rPr>
                <w:color w:val="auto"/>
              </w:rPr>
              <w:t>21</w:t>
            </w:r>
            <w:r w:rsidRPr="00660C72">
              <w:rPr>
                <w:color w:val="auto"/>
              </w:rPr>
              <w:t>条第３項第１号から第３号（特別保護地区における木竹の伐採等）</w:t>
            </w:r>
          </w:p>
          <w:p w14:paraId="42BB9CBC" w14:textId="77777777" w:rsidR="008029E5" w:rsidRPr="00660C72" w:rsidRDefault="008029E5" w:rsidP="00E35991">
            <w:pPr>
              <w:spacing w:line="360" w:lineRule="exact"/>
              <w:ind w:left="660" w:hangingChars="300" w:hanging="660"/>
              <w:rPr>
                <w:color w:val="auto"/>
              </w:rPr>
            </w:pPr>
            <w:r w:rsidRPr="00660C72">
              <w:rPr>
                <w:rFonts w:hint="eastAsia"/>
                <w:color w:val="auto"/>
              </w:rPr>
              <w:t>（</w:t>
            </w:r>
            <w:r w:rsidRPr="00660C72">
              <w:rPr>
                <w:color w:val="auto"/>
              </w:rPr>
              <w:t>1</w:t>
            </w:r>
            <w:r w:rsidRPr="00660C72">
              <w:rPr>
                <w:rFonts w:hint="eastAsia"/>
                <w:color w:val="auto"/>
              </w:rPr>
              <w:t>4</w:t>
            </w:r>
            <w:r w:rsidRPr="00660C72">
              <w:rPr>
                <w:color w:val="auto"/>
              </w:rPr>
              <w:t>）宮崎県立自然公園条例第</w:t>
            </w:r>
            <w:r w:rsidRPr="00660C72">
              <w:rPr>
                <w:color w:val="auto"/>
              </w:rPr>
              <w:t>18</w:t>
            </w:r>
            <w:r w:rsidRPr="00660C72">
              <w:rPr>
                <w:color w:val="auto"/>
              </w:rPr>
              <w:t>条第４項第２号から第４号及び第９号（特別地域における木竹の伐採等</w:t>
            </w:r>
          </w:p>
          <w:p w14:paraId="3278A95F" w14:textId="77777777" w:rsidR="008029E5" w:rsidRPr="00660C72" w:rsidRDefault="008029E5" w:rsidP="00E35991">
            <w:pPr>
              <w:spacing w:line="240" w:lineRule="exact"/>
              <w:ind w:leftChars="300" w:left="660"/>
              <w:rPr>
                <w:color w:val="auto"/>
              </w:rPr>
            </w:pPr>
          </w:p>
        </w:tc>
      </w:tr>
    </w:tbl>
    <w:p w14:paraId="430ADC26" w14:textId="77777777" w:rsidR="008029E5" w:rsidRPr="00660C72" w:rsidRDefault="008029E5" w:rsidP="008029E5">
      <w:pPr>
        <w:rPr>
          <w:color w:val="auto"/>
        </w:rPr>
      </w:pPr>
    </w:p>
    <w:p w14:paraId="12AC6690" w14:textId="77777777" w:rsidR="008029E5" w:rsidRPr="00660C72" w:rsidRDefault="008029E5" w:rsidP="008029E5">
      <w:pPr>
        <w:rPr>
          <w:color w:val="auto"/>
        </w:rPr>
      </w:pPr>
    </w:p>
    <w:p w14:paraId="7AE76419" w14:textId="77777777" w:rsidR="008029E5" w:rsidRPr="00660C72" w:rsidRDefault="008029E5" w:rsidP="008029E5">
      <w:pPr>
        <w:rPr>
          <w:color w:val="auto"/>
        </w:rPr>
      </w:pPr>
    </w:p>
    <w:p w14:paraId="19F7FF5B" w14:textId="77777777" w:rsidR="008029E5" w:rsidRPr="00660C72" w:rsidRDefault="008029E5" w:rsidP="008029E5">
      <w:pPr>
        <w:rPr>
          <w:color w:val="auto"/>
        </w:rPr>
      </w:pPr>
    </w:p>
    <w:p w14:paraId="5A0C0BAA" w14:textId="77777777" w:rsidR="008029E5" w:rsidRPr="00660C72" w:rsidRDefault="008029E5" w:rsidP="008029E5">
      <w:pPr>
        <w:rPr>
          <w:color w:val="auto"/>
        </w:rPr>
      </w:pPr>
    </w:p>
    <w:p w14:paraId="1B286F26" w14:textId="77777777" w:rsidR="008029E5" w:rsidRPr="00660C72" w:rsidRDefault="008029E5" w:rsidP="008029E5">
      <w:pPr>
        <w:rPr>
          <w:color w:val="auto"/>
        </w:rPr>
      </w:pPr>
    </w:p>
    <w:p w14:paraId="793CB7FA" w14:textId="77777777" w:rsidR="008029E5" w:rsidRPr="00660C72" w:rsidRDefault="008029E5" w:rsidP="008029E5">
      <w:pPr>
        <w:rPr>
          <w:color w:val="auto"/>
        </w:rPr>
      </w:pPr>
    </w:p>
    <w:p w14:paraId="296AF459" w14:textId="77777777" w:rsidR="008029E5" w:rsidRPr="00660C72" w:rsidRDefault="008029E5" w:rsidP="008029E5">
      <w:pPr>
        <w:rPr>
          <w:color w:val="auto"/>
        </w:rPr>
      </w:pPr>
    </w:p>
    <w:p w14:paraId="072CBDFF" w14:textId="77777777" w:rsidR="008029E5" w:rsidRPr="00660C72" w:rsidRDefault="008029E5" w:rsidP="008029E5">
      <w:pPr>
        <w:rPr>
          <w:color w:val="auto"/>
        </w:rPr>
      </w:pPr>
    </w:p>
    <w:p w14:paraId="5A8193EF" w14:textId="77777777" w:rsidR="008029E5" w:rsidRPr="00660C72" w:rsidRDefault="008029E5" w:rsidP="008029E5">
      <w:pPr>
        <w:rPr>
          <w:color w:val="auto"/>
        </w:rPr>
      </w:pPr>
    </w:p>
    <w:p w14:paraId="38152FC9" w14:textId="77777777" w:rsidR="008029E5" w:rsidRPr="00660C72" w:rsidRDefault="008029E5" w:rsidP="008029E5">
      <w:pPr>
        <w:rPr>
          <w:color w:val="auto"/>
        </w:rPr>
      </w:pPr>
    </w:p>
    <w:p w14:paraId="1FD70471" w14:textId="77777777" w:rsidR="008029E5" w:rsidRPr="00660C72" w:rsidRDefault="008029E5" w:rsidP="008029E5">
      <w:pPr>
        <w:rPr>
          <w:color w:val="auto"/>
        </w:rPr>
      </w:pPr>
    </w:p>
    <w:p w14:paraId="16D23566" w14:textId="77777777" w:rsidR="008029E5" w:rsidRPr="00660C72" w:rsidRDefault="008029E5" w:rsidP="008029E5">
      <w:pPr>
        <w:rPr>
          <w:color w:val="auto"/>
        </w:rPr>
      </w:pPr>
    </w:p>
    <w:p w14:paraId="1957556F" w14:textId="77777777" w:rsidR="008029E5" w:rsidRPr="00660C72" w:rsidRDefault="008029E5" w:rsidP="008029E5">
      <w:pPr>
        <w:rPr>
          <w:color w:val="auto"/>
        </w:rPr>
      </w:pPr>
    </w:p>
    <w:tbl>
      <w:tblPr>
        <w:tblpPr w:leftFromText="142" w:rightFromText="142" w:horzAnchor="margin" w:tblpXSpec="center" w:tblpY="598"/>
        <w:tblW w:w="9498" w:type="dxa"/>
        <w:tblCellMar>
          <w:left w:w="99" w:type="dxa"/>
          <w:right w:w="99" w:type="dxa"/>
        </w:tblCellMar>
        <w:tblLook w:val="04A0" w:firstRow="1" w:lastRow="0" w:firstColumn="1" w:lastColumn="0" w:noHBand="0" w:noVBand="1"/>
      </w:tblPr>
      <w:tblGrid>
        <w:gridCol w:w="5387"/>
        <w:gridCol w:w="4111"/>
      </w:tblGrid>
      <w:tr w:rsidR="00660C72" w:rsidRPr="00660C72" w14:paraId="30239FF1" w14:textId="77777777" w:rsidTr="008029E5">
        <w:trPr>
          <w:trHeight w:val="431"/>
        </w:trPr>
        <w:tc>
          <w:tcPr>
            <w:tcW w:w="5387" w:type="dxa"/>
            <w:tcBorders>
              <w:top w:val="nil"/>
              <w:left w:val="nil"/>
              <w:bottom w:val="nil"/>
              <w:right w:val="nil"/>
            </w:tcBorders>
            <w:noWrap/>
            <w:vAlign w:val="center"/>
            <w:hideMark/>
          </w:tcPr>
          <w:p w14:paraId="467552D3" w14:textId="77777777" w:rsidR="008029E5" w:rsidRPr="00660C72" w:rsidRDefault="008029E5" w:rsidP="00E35991">
            <w:pPr>
              <w:spacing w:line="260" w:lineRule="exact"/>
              <w:rPr>
                <w:rFonts w:eastAsiaTheme="minorHAnsi" w:cs="ＭＳ Ｐゴシック"/>
                <w:color w:val="auto"/>
              </w:rPr>
            </w:pPr>
            <w:r w:rsidRPr="00660C72">
              <w:rPr>
                <w:rFonts w:eastAsiaTheme="minorHAnsi" w:cs="ＭＳ Ｐゴシック" w:hint="eastAsia"/>
                <w:color w:val="auto"/>
                <w:sz w:val="24"/>
                <w:szCs w:val="24"/>
              </w:rPr>
              <w:lastRenderedPageBreak/>
              <w:t xml:space="preserve">　</w:t>
            </w:r>
            <w:r w:rsidRPr="00660C72">
              <w:rPr>
                <w:rFonts w:eastAsiaTheme="minorHAnsi" w:cs="ＭＳ Ｐゴシック" w:hint="eastAsia"/>
                <w:color w:val="auto"/>
              </w:rPr>
              <w:t>措置要件</w:t>
            </w:r>
          </w:p>
        </w:tc>
        <w:tc>
          <w:tcPr>
            <w:tcW w:w="4111" w:type="dxa"/>
            <w:tcBorders>
              <w:top w:val="nil"/>
              <w:left w:val="nil"/>
              <w:bottom w:val="nil"/>
              <w:right w:val="nil"/>
            </w:tcBorders>
            <w:noWrap/>
            <w:vAlign w:val="center"/>
            <w:hideMark/>
          </w:tcPr>
          <w:p w14:paraId="1DF737C7" w14:textId="77777777" w:rsidR="008029E5" w:rsidRPr="00660C72" w:rsidRDefault="008029E5" w:rsidP="00E35991">
            <w:pPr>
              <w:rPr>
                <w:rFonts w:eastAsiaTheme="minorHAnsi" w:cs="ＭＳ Ｐゴシック"/>
                <w:color w:val="auto"/>
                <w:sz w:val="24"/>
                <w:szCs w:val="24"/>
              </w:rPr>
            </w:pPr>
          </w:p>
        </w:tc>
      </w:tr>
      <w:tr w:rsidR="00660C72" w:rsidRPr="00660C72" w14:paraId="3DD9FBCD" w14:textId="77777777" w:rsidTr="008029E5">
        <w:trPr>
          <w:trHeight w:val="557"/>
        </w:trPr>
        <w:tc>
          <w:tcPr>
            <w:tcW w:w="5387" w:type="dxa"/>
            <w:tcBorders>
              <w:top w:val="single" w:sz="4" w:space="0" w:color="auto"/>
              <w:left w:val="single" w:sz="4" w:space="0" w:color="auto"/>
              <w:bottom w:val="single" w:sz="4" w:space="0" w:color="auto"/>
              <w:right w:val="single" w:sz="4" w:space="0" w:color="auto"/>
            </w:tcBorders>
          </w:tcPr>
          <w:p w14:paraId="61BBA170" w14:textId="77777777" w:rsidR="008029E5" w:rsidRPr="00660C72" w:rsidRDefault="008029E5" w:rsidP="00E35991">
            <w:pPr>
              <w:spacing w:line="480" w:lineRule="exact"/>
              <w:ind w:left="220" w:hangingChars="100" w:hanging="220"/>
              <w:jc w:val="center"/>
              <w:rPr>
                <w:rFonts w:eastAsiaTheme="minorHAnsi" w:cs="ＭＳ Ｐゴシック"/>
                <w:color w:val="auto"/>
              </w:rPr>
            </w:pPr>
            <w:r w:rsidRPr="00660C72">
              <w:rPr>
                <w:rFonts w:eastAsiaTheme="minorHAnsi" w:cs="ＭＳ Ｐゴシック" w:hint="eastAsia"/>
                <w:color w:val="auto"/>
              </w:rPr>
              <w:t>事業者認定の停止</w:t>
            </w:r>
          </w:p>
        </w:tc>
        <w:tc>
          <w:tcPr>
            <w:tcW w:w="4111" w:type="dxa"/>
            <w:tcBorders>
              <w:top w:val="single" w:sz="4" w:space="0" w:color="auto"/>
              <w:left w:val="nil"/>
              <w:bottom w:val="single" w:sz="4" w:space="0" w:color="auto"/>
              <w:right w:val="single" w:sz="4" w:space="0" w:color="auto"/>
            </w:tcBorders>
          </w:tcPr>
          <w:p w14:paraId="762D2B10" w14:textId="77777777" w:rsidR="008029E5" w:rsidRPr="00660C72" w:rsidRDefault="008029E5" w:rsidP="00E35991">
            <w:pPr>
              <w:spacing w:line="480" w:lineRule="exact"/>
              <w:jc w:val="center"/>
              <w:rPr>
                <w:rFonts w:eastAsiaTheme="minorHAnsi" w:cs="ＭＳ Ｐゴシック"/>
                <w:color w:val="auto"/>
              </w:rPr>
            </w:pPr>
            <w:r w:rsidRPr="00660C72">
              <w:rPr>
                <w:rFonts w:eastAsiaTheme="minorHAnsi" w:cs="ＭＳ Ｐゴシック" w:hint="eastAsia"/>
                <w:color w:val="auto"/>
              </w:rPr>
              <w:t>停止期間</w:t>
            </w:r>
          </w:p>
        </w:tc>
      </w:tr>
      <w:tr w:rsidR="00660C72" w:rsidRPr="00660C72" w14:paraId="2A954852" w14:textId="77777777" w:rsidTr="008029E5">
        <w:trPr>
          <w:trHeight w:val="1397"/>
        </w:trPr>
        <w:tc>
          <w:tcPr>
            <w:tcW w:w="5387" w:type="dxa"/>
            <w:tcBorders>
              <w:top w:val="single" w:sz="4" w:space="0" w:color="auto"/>
              <w:left w:val="single" w:sz="4" w:space="0" w:color="auto"/>
              <w:bottom w:val="single" w:sz="4" w:space="0" w:color="auto"/>
              <w:right w:val="single" w:sz="4" w:space="0" w:color="auto"/>
            </w:tcBorders>
            <w:hideMark/>
          </w:tcPr>
          <w:p w14:paraId="6E9DAC08" w14:textId="77777777" w:rsidR="008029E5" w:rsidRPr="00660C72" w:rsidRDefault="008029E5" w:rsidP="00E35991">
            <w:pPr>
              <w:spacing w:line="320" w:lineRule="exact"/>
              <w:ind w:left="220" w:hangingChars="100" w:hanging="220"/>
              <w:rPr>
                <w:rFonts w:eastAsiaTheme="minorHAnsi" w:cs="ＭＳ Ｐゴシック"/>
                <w:color w:val="auto"/>
              </w:rPr>
            </w:pPr>
            <w:r w:rsidRPr="00660C72">
              <w:rPr>
                <w:rFonts w:eastAsiaTheme="minorHAnsi" w:cs="ＭＳ Ｐゴシック" w:hint="eastAsia"/>
                <w:color w:val="auto"/>
              </w:rPr>
              <w:t>①　認定の有効期間中に、森林法等に規定するもののうち、</w:t>
            </w:r>
            <w:r w:rsidRPr="00660C72">
              <w:rPr>
                <w:rFonts w:eastAsiaTheme="minorHAnsi" w:cs="ＭＳ Ｐゴシック"/>
                <w:color w:val="auto"/>
              </w:rPr>
              <w:t xml:space="preserve"> </w:t>
            </w:r>
            <w:r w:rsidRPr="00660C72">
              <w:rPr>
                <w:rFonts w:eastAsiaTheme="minorHAnsi" w:cs="ＭＳ Ｐゴシック" w:hint="eastAsia"/>
                <w:color w:val="auto"/>
              </w:rPr>
              <w:t>別表第１に掲げる規定に関して、行政処分を受けた、又は行政機関から文書による指導を２回以上（同一森林内における同一時期かつ同一行為によるものを１回と数える。）受けた場合</w:t>
            </w:r>
          </w:p>
          <w:p w14:paraId="31DD9077" w14:textId="77777777" w:rsidR="008029E5" w:rsidRPr="00660C72" w:rsidRDefault="008029E5" w:rsidP="00E35991">
            <w:pPr>
              <w:spacing w:line="320" w:lineRule="exact"/>
              <w:ind w:left="220" w:hangingChars="100" w:hanging="220"/>
              <w:rPr>
                <w:rFonts w:eastAsiaTheme="minorHAnsi" w:cs="ＭＳ Ｐゴシック"/>
                <w:color w:val="auto"/>
              </w:rPr>
            </w:pPr>
          </w:p>
        </w:tc>
        <w:tc>
          <w:tcPr>
            <w:tcW w:w="4111" w:type="dxa"/>
            <w:tcBorders>
              <w:top w:val="single" w:sz="4" w:space="0" w:color="auto"/>
              <w:left w:val="nil"/>
              <w:bottom w:val="single" w:sz="4" w:space="0" w:color="auto"/>
              <w:right w:val="single" w:sz="4" w:space="0" w:color="auto"/>
            </w:tcBorders>
            <w:hideMark/>
          </w:tcPr>
          <w:p w14:paraId="1BFBEBE4" w14:textId="77777777" w:rsidR="008029E5" w:rsidRPr="00660C72" w:rsidRDefault="008029E5" w:rsidP="00E35991">
            <w:pPr>
              <w:spacing w:line="320" w:lineRule="exact"/>
              <w:rPr>
                <w:rFonts w:eastAsiaTheme="minorHAnsi" w:cs="ＭＳ Ｐゴシック"/>
                <w:color w:val="auto"/>
              </w:rPr>
            </w:pPr>
            <w:r w:rsidRPr="00660C72">
              <w:rPr>
                <w:rFonts w:eastAsiaTheme="minorHAnsi" w:cs="ＭＳ Ｐゴシック" w:hint="eastAsia"/>
                <w:color w:val="auto"/>
              </w:rPr>
              <w:t>処分を決定した日から１か月以上６か月以内</w:t>
            </w:r>
          </w:p>
        </w:tc>
      </w:tr>
      <w:tr w:rsidR="00660C72" w:rsidRPr="00660C72" w14:paraId="5EF1689E" w14:textId="77777777" w:rsidTr="008029E5">
        <w:trPr>
          <w:trHeight w:val="893"/>
        </w:trPr>
        <w:tc>
          <w:tcPr>
            <w:tcW w:w="5387" w:type="dxa"/>
            <w:tcBorders>
              <w:top w:val="nil"/>
              <w:left w:val="single" w:sz="4" w:space="0" w:color="auto"/>
              <w:bottom w:val="nil"/>
              <w:right w:val="single" w:sz="4" w:space="0" w:color="auto"/>
            </w:tcBorders>
            <w:hideMark/>
          </w:tcPr>
          <w:p w14:paraId="3C0437FF" w14:textId="77777777" w:rsidR="008029E5" w:rsidRPr="00660C72" w:rsidRDefault="008029E5" w:rsidP="00E35991">
            <w:pPr>
              <w:spacing w:line="320" w:lineRule="exact"/>
              <w:ind w:left="220" w:hangingChars="100" w:hanging="220"/>
              <w:rPr>
                <w:rFonts w:eastAsiaTheme="minorHAnsi" w:cs="ＭＳ Ｐゴシック"/>
                <w:color w:val="auto"/>
              </w:rPr>
            </w:pPr>
            <w:r w:rsidRPr="00660C72">
              <w:rPr>
                <w:rFonts w:eastAsiaTheme="minorHAnsi" w:cs="ＭＳ Ｐゴシック" w:hint="eastAsia"/>
                <w:color w:val="auto"/>
              </w:rPr>
              <w:t>②　認定の有効期間中に、認定事業者が、行政機関から、別表１に掲げる規定に関する法令違反や森林施業に関する不正の行為等により入札への参加資格の停止や業務停止命令に至った場合</w:t>
            </w:r>
          </w:p>
          <w:p w14:paraId="08E5130C" w14:textId="77777777" w:rsidR="008029E5" w:rsidRPr="00660C72" w:rsidRDefault="008029E5" w:rsidP="00E35991">
            <w:pPr>
              <w:spacing w:line="320" w:lineRule="exact"/>
              <w:ind w:left="220" w:hangingChars="100" w:hanging="220"/>
              <w:rPr>
                <w:rFonts w:eastAsiaTheme="minorHAnsi" w:cs="ＭＳ Ｐゴシック"/>
                <w:color w:val="auto"/>
              </w:rPr>
            </w:pPr>
          </w:p>
        </w:tc>
        <w:tc>
          <w:tcPr>
            <w:tcW w:w="4111" w:type="dxa"/>
            <w:tcBorders>
              <w:top w:val="nil"/>
              <w:left w:val="nil"/>
              <w:bottom w:val="nil"/>
              <w:right w:val="single" w:sz="4" w:space="0" w:color="auto"/>
            </w:tcBorders>
            <w:hideMark/>
          </w:tcPr>
          <w:p w14:paraId="57186BEE" w14:textId="77777777" w:rsidR="008029E5" w:rsidRPr="00660C72" w:rsidRDefault="008029E5" w:rsidP="00E35991">
            <w:pPr>
              <w:spacing w:line="320" w:lineRule="exact"/>
              <w:rPr>
                <w:rFonts w:eastAsiaTheme="minorHAnsi" w:cs="ＭＳ Ｐゴシック"/>
                <w:color w:val="auto"/>
              </w:rPr>
            </w:pPr>
            <w:r w:rsidRPr="00660C72">
              <w:rPr>
                <w:rFonts w:eastAsiaTheme="minorHAnsi" w:cs="ＭＳ Ｐゴシック" w:hint="eastAsia"/>
                <w:color w:val="auto"/>
              </w:rPr>
              <w:t>処分を決定した日から各行政機関が決定した</w:t>
            </w:r>
            <w:r w:rsidRPr="00660C72">
              <w:rPr>
                <w:rFonts w:eastAsiaTheme="minorHAnsi" w:cs="ＭＳ Ｐゴシック"/>
                <w:color w:val="auto"/>
              </w:rPr>
              <w:t>期間</w:t>
            </w:r>
          </w:p>
        </w:tc>
      </w:tr>
      <w:tr w:rsidR="00660C72" w:rsidRPr="00660C72" w14:paraId="25199281" w14:textId="77777777" w:rsidTr="008029E5">
        <w:trPr>
          <w:trHeight w:val="1360"/>
        </w:trPr>
        <w:tc>
          <w:tcPr>
            <w:tcW w:w="5387" w:type="dxa"/>
            <w:tcBorders>
              <w:top w:val="single" w:sz="4" w:space="0" w:color="auto"/>
              <w:left w:val="single" w:sz="4" w:space="0" w:color="auto"/>
              <w:bottom w:val="single" w:sz="4" w:space="0" w:color="auto"/>
              <w:right w:val="single" w:sz="4" w:space="0" w:color="auto"/>
            </w:tcBorders>
            <w:hideMark/>
          </w:tcPr>
          <w:p w14:paraId="6E476976" w14:textId="77777777" w:rsidR="008029E5" w:rsidRPr="00660C72" w:rsidRDefault="008029E5" w:rsidP="00E35991">
            <w:pPr>
              <w:spacing w:line="320" w:lineRule="exact"/>
              <w:ind w:left="220" w:hangingChars="100" w:hanging="220"/>
              <w:rPr>
                <w:rFonts w:eastAsiaTheme="minorHAnsi" w:cs="ＭＳ Ｐゴシック"/>
                <w:color w:val="auto"/>
              </w:rPr>
            </w:pPr>
            <w:r w:rsidRPr="00660C72">
              <w:rPr>
                <w:rFonts w:eastAsiaTheme="minorHAnsi" w:cs="ＭＳ Ｐゴシック" w:hint="eastAsia"/>
                <w:color w:val="auto"/>
              </w:rPr>
              <w:t xml:space="preserve">③　認定の有効期間中に、事業体の経営者等が森林法、自然公園法、宮崎県立自然公園条例違反の容疑により公訴を提起された場合　</w:t>
            </w:r>
          </w:p>
        </w:tc>
        <w:tc>
          <w:tcPr>
            <w:tcW w:w="4111" w:type="dxa"/>
            <w:tcBorders>
              <w:top w:val="single" w:sz="4" w:space="0" w:color="auto"/>
              <w:left w:val="nil"/>
              <w:bottom w:val="single" w:sz="4" w:space="0" w:color="auto"/>
              <w:right w:val="single" w:sz="4" w:space="0" w:color="auto"/>
            </w:tcBorders>
            <w:noWrap/>
            <w:hideMark/>
          </w:tcPr>
          <w:p w14:paraId="44A5BB91" w14:textId="77777777" w:rsidR="008029E5" w:rsidRPr="00660C72" w:rsidRDefault="008029E5" w:rsidP="00E35991">
            <w:pPr>
              <w:spacing w:line="320" w:lineRule="exact"/>
              <w:rPr>
                <w:rFonts w:eastAsiaTheme="minorHAnsi" w:cs="ＭＳ Ｐゴシック"/>
                <w:color w:val="auto"/>
              </w:rPr>
            </w:pPr>
            <w:r w:rsidRPr="00660C72">
              <w:rPr>
                <w:rFonts w:eastAsiaTheme="minorHAnsi" w:cs="ＭＳ Ｐゴシック" w:hint="eastAsia"/>
                <w:color w:val="auto"/>
              </w:rPr>
              <w:t>処分を決定した日から２か月以上</w:t>
            </w:r>
            <w:r w:rsidRPr="00660C72">
              <w:rPr>
                <w:rFonts w:eastAsiaTheme="minorHAnsi" w:cs="ＭＳ Ｐゴシック"/>
                <w:color w:val="auto"/>
              </w:rPr>
              <w:t>12</w:t>
            </w:r>
            <w:r w:rsidRPr="00660C72">
              <w:rPr>
                <w:rFonts w:eastAsiaTheme="minorHAnsi" w:cs="ＭＳ Ｐゴシック"/>
                <w:color w:val="auto"/>
              </w:rPr>
              <w:t>か月以内</w:t>
            </w:r>
          </w:p>
        </w:tc>
      </w:tr>
      <w:tr w:rsidR="00660C72" w:rsidRPr="00660C72" w14:paraId="6E3B0B43" w14:textId="77777777" w:rsidTr="008029E5">
        <w:trPr>
          <w:trHeight w:val="983"/>
        </w:trPr>
        <w:tc>
          <w:tcPr>
            <w:tcW w:w="5387" w:type="dxa"/>
            <w:tcBorders>
              <w:top w:val="nil"/>
              <w:left w:val="single" w:sz="4" w:space="0" w:color="auto"/>
              <w:bottom w:val="single" w:sz="4" w:space="0" w:color="auto"/>
              <w:right w:val="single" w:sz="4" w:space="0" w:color="auto"/>
            </w:tcBorders>
            <w:hideMark/>
          </w:tcPr>
          <w:p w14:paraId="611616C2" w14:textId="77777777" w:rsidR="008029E5" w:rsidRPr="00660C72" w:rsidRDefault="008029E5" w:rsidP="00E35991">
            <w:pPr>
              <w:spacing w:line="320" w:lineRule="exact"/>
              <w:ind w:left="220" w:hangingChars="100" w:hanging="220"/>
              <w:rPr>
                <w:rFonts w:eastAsiaTheme="minorHAnsi" w:cs="ＭＳ Ｐゴシック"/>
                <w:color w:val="auto"/>
              </w:rPr>
            </w:pPr>
            <w:r w:rsidRPr="00660C72">
              <w:rPr>
                <w:rFonts w:eastAsiaTheme="minorHAnsi" w:cs="ＭＳ Ｐゴシック" w:hint="eastAsia"/>
                <w:color w:val="auto"/>
              </w:rPr>
              <w:t>④　認定の有効期間中に、事業体の代表経営者等が、森林施業に関して森林法等を除く法令等の規定により、拘禁刑以上の刑にあたる犯罪の容疑により公訴を提起され、罰金刑以上の刑を宣告された場合</w:t>
            </w:r>
          </w:p>
          <w:p w14:paraId="2773FDA6" w14:textId="77777777" w:rsidR="008029E5" w:rsidRPr="00660C72" w:rsidRDefault="008029E5" w:rsidP="00E35991">
            <w:pPr>
              <w:spacing w:line="320" w:lineRule="exact"/>
              <w:ind w:left="220" w:hangingChars="100" w:hanging="220"/>
              <w:rPr>
                <w:rFonts w:eastAsiaTheme="minorHAnsi" w:cs="ＭＳ Ｐゴシック"/>
                <w:color w:val="auto"/>
              </w:rPr>
            </w:pPr>
          </w:p>
        </w:tc>
        <w:tc>
          <w:tcPr>
            <w:tcW w:w="4111" w:type="dxa"/>
            <w:tcBorders>
              <w:top w:val="nil"/>
              <w:left w:val="nil"/>
              <w:bottom w:val="single" w:sz="4" w:space="0" w:color="auto"/>
              <w:right w:val="single" w:sz="4" w:space="0" w:color="auto"/>
            </w:tcBorders>
            <w:hideMark/>
          </w:tcPr>
          <w:p w14:paraId="27D695BC" w14:textId="77777777" w:rsidR="008029E5" w:rsidRPr="00660C72" w:rsidRDefault="008029E5" w:rsidP="00E35991">
            <w:pPr>
              <w:spacing w:line="320" w:lineRule="exact"/>
              <w:rPr>
                <w:rFonts w:eastAsiaTheme="minorHAnsi" w:cs="ＭＳ Ｐゴシック"/>
                <w:color w:val="auto"/>
              </w:rPr>
            </w:pPr>
            <w:r w:rsidRPr="00660C72">
              <w:rPr>
                <w:rFonts w:eastAsiaTheme="minorHAnsi" w:cs="ＭＳ Ｐゴシック" w:hint="eastAsia"/>
                <w:color w:val="auto"/>
              </w:rPr>
              <w:t>処分を決定した日から１か月以上９か月以内</w:t>
            </w:r>
          </w:p>
        </w:tc>
      </w:tr>
      <w:tr w:rsidR="00660C72" w:rsidRPr="00660C72" w14:paraId="40A671BE" w14:textId="77777777" w:rsidTr="008029E5">
        <w:trPr>
          <w:trHeight w:val="1410"/>
        </w:trPr>
        <w:tc>
          <w:tcPr>
            <w:tcW w:w="5387" w:type="dxa"/>
            <w:tcBorders>
              <w:top w:val="nil"/>
              <w:left w:val="single" w:sz="4" w:space="0" w:color="auto"/>
              <w:bottom w:val="single" w:sz="4" w:space="0" w:color="auto"/>
              <w:right w:val="single" w:sz="4" w:space="0" w:color="auto"/>
            </w:tcBorders>
            <w:hideMark/>
          </w:tcPr>
          <w:p w14:paraId="6A2BEB7E" w14:textId="77777777" w:rsidR="008029E5" w:rsidRPr="00660C72" w:rsidRDefault="008029E5" w:rsidP="00E35991">
            <w:pPr>
              <w:spacing w:line="320" w:lineRule="exact"/>
              <w:ind w:left="220" w:hangingChars="100" w:hanging="220"/>
              <w:rPr>
                <w:rFonts w:eastAsiaTheme="minorHAnsi" w:cs="ＭＳ Ｐゴシック"/>
                <w:color w:val="auto"/>
              </w:rPr>
            </w:pPr>
            <w:r w:rsidRPr="00660C72">
              <w:rPr>
                <w:rFonts w:eastAsiaTheme="minorHAnsi" w:cs="ＭＳ Ｐゴシック" w:hint="eastAsia"/>
                <w:color w:val="auto"/>
              </w:rPr>
              <w:t>⑤　認定の有効期間中に、次に掲げる行為のうち、当団体からの文書による指導を２回以上（同一森林内における同一時期かつ同一行為によるものを１回と数える。）を受けた場合</w:t>
            </w:r>
          </w:p>
          <w:p w14:paraId="31F63F2E" w14:textId="77777777" w:rsidR="008029E5" w:rsidRPr="00660C72" w:rsidRDefault="008029E5" w:rsidP="00E35991">
            <w:pPr>
              <w:spacing w:line="320" w:lineRule="exact"/>
              <w:ind w:left="220" w:hangingChars="100" w:hanging="220"/>
              <w:rPr>
                <w:rFonts w:eastAsiaTheme="minorHAnsi" w:cs="ＭＳ Ｐゴシック"/>
                <w:color w:val="auto"/>
              </w:rPr>
            </w:pPr>
            <w:r w:rsidRPr="00660C72">
              <w:rPr>
                <w:rFonts w:eastAsiaTheme="minorHAnsi" w:cs="ＭＳ Ｐゴシック" w:hint="eastAsia"/>
                <w:color w:val="auto"/>
              </w:rPr>
              <w:t xml:space="preserve">　　ア　認定事業者が発行する証明書の記載事項</w:t>
            </w:r>
          </w:p>
          <w:p w14:paraId="4EE28B98" w14:textId="77777777" w:rsidR="008029E5" w:rsidRPr="00660C72" w:rsidRDefault="008029E5" w:rsidP="00E35991">
            <w:pPr>
              <w:spacing w:line="320" w:lineRule="exact"/>
              <w:ind w:left="220" w:hangingChars="100" w:hanging="220"/>
              <w:rPr>
                <w:rFonts w:eastAsiaTheme="minorHAnsi" w:cs="ＭＳ Ｐゴシック"/>
                <w:color w:val="auto"/>
              </w:rPr>
            </w:pPr>
            <w:r w:rsidRPr="00660C72">
              <w:rPr>
                <w:rFonts w:eastAsiaTheme="minorHAnsi" w:cs="ＭＳ Ｐゴシック" w:hint="eastAsia"/>
                <w:color w:val="auto"/>
              </w:rPr>
              <w:t xml:space="preserve">　　　（ＧＨＧ関連情報を含む。）に虚偽があった</w:t>
            </w:r>
          </w:p>
          <w:p w14:paraId="641235C9" w14:textId="77777777" w:rsidR="008029E5" w:rsidRPr="00660C72" w:rsidRDefault="008029E5" w:rsidP="00E35991">
            <w:pPr>
              <w:spacing w:line="320" w:lineRule="exact"/>
              <w:ind w:left="220" w:hangingChars="100" w:hanging="220"/>
              <w:rPr>
                <w:rFonts w:eastAsiaTheme="minorHAnsi" w:cs="ＭＳ Ｐゴシック"/>
                <w:color w:val="auto"/>
              </w:rPr>
            </w:pPr>
            <w:r w:rsidRPr="00660C72">
              <w:rPr>
                <w:rFonts w:eastAsiaTheme="minorHAnsi" w:cs="ＭＳ Ｐゴシック" w:hint="eastAsia"/>
                <w:color w:val="auto"/>
              </w:rPr>
              <w:t xml:space="preserve">　　イ　認定事業者が認定事業者の要件に適合しな</w:t>
            </w:r>
          </w:p>
          <w:p w14:paraId="29A64B9E" w14:textId="77777777" w:rsidR="008029E5" w:rsidRPr="00660C72" w:rsidRDefault="008029E5" w:rsidP="00E35991">
            <w:pPr>
              <w:spacing w:line="320" w:lineRule="exact"/>
              <w:ind w:left="220" w:hangingChars="100" w:hanging="220"/>
              <w:rPr>
                <w:rFonts w:eastAsiaTheme="minorHAnsi" w:cs="ＭＳ Ｐゴシック"/>
                <w:color w:val="auto"/>
              </w:rPr>
            </w:pPr>
            <w:r w:rsidRPr="00660C72">
              <w:rPr>
                <w:rFonts w:eastAsiaTheme="minorHAnsi" w:cs="ＭＳ Ｐゴシック" w:hint="eastAsia"/>
                <w:color w:val="auto"/>
              </w:rPr>
              <w:t xml:space="preserve">　　　くなった</w:t>
            </w:r>
          </w:p>
          <w:p w14:paraId="6BAFBFF1" w14:textId="77777777" w:rsidR="008029E5" w:rsidRPr="00660C72" w:rsidRDefault="008029E5" w:rsidP="00E35991">
            <w:pPr>
              <w:spacing w:line="320" w:lineRule="exact"/>
              <w:ind w:left="220" w:hangingChars="100" w:hanging="220"/>
              <w:rPr>
                <w:rFonts w:eastAsiaTheme="minorHAnsi" w:cs="ＭＳ Ｐゴシック"/>
                <w:color w:val="auto"/>
              </w:rPr>
            </w:pPr>
            <w:r w:rsidRPr="00660C72">
              <w:rPr>
                <w:rFonts w:eastAsiaTheme="minorHAnsi" w:cs="ＭＳ Ｐゴシック" w:hint="eastAsia"/>
                <w:color w:val="auto"/>
              </w:rPr>
              <w:t xml:space="preserve">　　ウ　認定事業者が第八に規定する報告を怠った､</w:t>
            </w:r>
          </w:p>
          <w:p w14:paraId="50636EB2" w14:textId="77777777" w:rsidR="008029E5" w:rsidRPr="00660C72" w:rsidRDefault="008029E5" w:rsidP="00E35991">
            <w:pPr>
              <w:spacing w:line="320" w:lineRule="exact"/>
              <w:ind w:left="220" w:hangingChars="100" w:hanging="220"/>
              <w:rPr>
                <w:rFonts w:eastAsiaTheme="minorHAnsi" w:cs="ＭＳ Ｐゴシック"/>
                <w:color w:val="auto"/>
              </w:rPr>
            </w:pPr>
            <w:r w:rsidRPr="00660C72">
              <w:rPr>
                <w:rFonts w:eastAsiaTheme="minorHAnsi" w:cs="ＭＳ Ｐゴシック" w:hint="eastAsia"/>
                <w:color w:val="auto"/>
              </w:rPr>
              <w:t xml:space="preserve">　　　並びに第九に規定する誠実な対応が得られな</w:t>
            </w:r>
          </w:p>
          <w:p w14:paraId="119A7D1B" w14:textId="77777777" w:rsidR="008029E5" w:rsidRPr="00660C72" w:rsidRDefault="008029E5" w:rsidP="00E35991">
            <w:pPr>
              <w:spacing w:line="320" w:lineRule="exact"/>
              <w:ind w:left="220" w:hangingChars="100" w:hanging="220"/>
              <w:rPr>
                <w:rFonts w:eastAsiaTheme="minorHAnsi" w:cs="ＭＳ Ｐゴシック"/>
                <w:color w:val="auto"/>
              </w:rPr>
            </w:pPr>
            <w:r w:rsidRPr="00660C72">
              <w:rPr>
                <w:rFonts w:eastAsiaTheme="minorHAnsi" w:cs="ＭＳ Ｐゴシック" w:hint="eastAsia"/>
                <w:color w:val="auto"/>
              </w:rPr>
              <w:t xml:space="preserve">　　　かった</w:t>
            </w:r>
          </w:p>
          <w:p w14:paraId="6EBE317F" w14:textId="77777777" w:rsidR="008029E5" w:rsidRPr="00660C72" w:rsidRDefault="008029E5" w:rsidP="00E35991">
            <w:pPr>
              <w:spacing w:line="320" w:lineRule="exact"/>
              <w:ind w:left="220" w:hangingChars="100" w:hanging="220"/>
              <w:rPr>
                <w:rFonts w:eastAsiaTheme="minorHAnsi" w:cs="ＭＳ Ｐゴシック"/>
                <w:color w:val="auto"/>
              </w:rPr>
            </w:pPr>
            <w:r w:rsidRPr="00660C72">
              <w:rPr>
                <w:rFonts w:eastAsiaTheme="minorHAnsi" w:cs="ＭＳ Ｐゴシック" w:hint="eastAsia"/>
                <w:color w:val="auto"/>
              </w:rPr>
              <w:t xml:space="preserve">　　エ　その他、事業者認定の制度趣旨に反する不</w:t>
            </w:r>
          </w:p>
          <w:p w14:paraId="117DDA4A" w14:textId="77777777" w:rsidR="008029E5" w:rsidRPr="00660C72" w:rsidRDefault="008029E5" w:rsidP="00E35991">
            <w:pPr>
              <w:spacing w:line="320" w:lineRule="exact"/>
              <w:ind w:left="220" w:hangingChars="100" w:hanging="220"/>
              <w:rPr>
                <w:rFonts w:eastAsiaTheme="minorHAnsi" w:cs="ＭＳ Ｐゴシック"/>
                <w:color w:val="auto"/>
              </w:rPr>
            </w:pPr>
            <w:r w:rsidRPr="00660C72">
              <w:rPr>
                <w:rFonts w:eastAsiaTheme="minorHAnsi" w:cs="ＭＳ Ｐゴシック" w:hint="eastAsia"/>
                <w:color w:val="auto"/>
              </w:rPr>
              <w:t xml:space="preserve">　　　適切な行為が認められた</w:t>
            </w:r>
          </w:p>
          <w:p w14:paraId="242BF3D2" w14:textId="77777777" w:rsidR="008029E5" w:rsidRPr="00660C72" w:rsidRDefault="008029E5" w:rsidP="00E35991">
            <w:pPr>
              <w:spacing w:line="320" w:lineRule="exact"/>
              <w:ind w:left="220" w:hangingChars="100" w:hanging="220"/>
              <w:rPr>
                <w:rFonts w:eastAsiaTheme="minorHAnsi" w:cs="ＭＳ Ｐゴシック"/>
                <w:color w:val="auto"/>
              </w:rPr>
            </w:pPr>
          </w:p>
          <w:p w14:paraId="453575D6" w14:textId="77777777" w:rsidR="008029E5" w:rsidRPr="00660C72" w:rsidRDefault="008029E5" w:rsidP="00E35991">
            <w:pPr>
              <w:spacing w:line="320" w:lineRule="exact"/>
              <w:ind w:left="220" w:hangingChars="100" w:hanging="220"/>
              <w:rPr>
                <w:rFonts w:eastAsiaTheme="minorHAnsi" w:cs="ＭＳ Ｐゴシック"/>
                <w:color w:val="auto"/>
              </w:rPr>
            </w:pPr>
          </w:p>
          <w:p w14:paraId="2EF67593" w14:textId="77777777" w:rsidR="008029E5" w:rsidRPr="00660C72" w:rsidRDefault="008029E5" w:rsidP="00E35991">
            <w:pPr>
              <w:spacing w:line="320" w:lineRule="exact"/>
              <w:ind w:left="220" w:hangingChars="100" w:hanging="220"/>
              <w:rPr>
                <w:rFonts w:eastAsiaTheme="minorHAnsi" w:cs="ＭＳ Ｐゴシック"/>
                <w:color w:val="auto"/>
              </w:rPr>
            </w:pPr>
          </w:p>
        </w:tc>
        <w:tc>
          <w:tcPr>
            <w:tcW w:w="4111" w:type="dxa"/>
            <w:tcBorders>
              <w:top w:val="nil"/>
              <w:left w:val="nil"/>
              <w:bottom w:val="single" w:sz="4" w:space="0" w:color="auto"/>
              <w:right w:val="single" w:sz="4" w:space="0" w:color="auto"/>
            </w:tcBorders>
            <w:hideMark/>
          </w:tcPr>
          <w:p w14:paraId="40095248" w14:textId="77777777" w:rsidR="008029E5" w:rsidRPr="00660C72" w:rsidRDefault="008029E5" w:rsidP="00E35991">
            <w:pPr>
              <w:spacing w:line="320" w:lineRule="exact"/>
              <w:rPr>
                <w:rFonts w:eastAsiaTheme="minorHAnsi" w:cs="ＭＳ Ｐゴシック"/>
                <w:color w:val="auto"/>
              </w:rPr>
            </w:pPr>
            <w:r w:rsidRPr="00660C72">
              <w:rPr>
                <w:rFonts w:eastAsiaTheme="minorHAnsi" w:cs="ＭＳ Ｐゴシック" w:hint="eastAsia"/>
                <w:color w:val="auto"/>
              </w:rPr>
              <w:t>処分を決定した日から１か月以上６か月以内</w:t>
            </w:r>
          </w:p>
        </w:tc>
      </w:tr>
    </w:tbl>
    <w:p w14:paraId="4C665AD8" w14:textId="0F10910D" w:rsidR="008029E5" w:rsidRPr="00660C72" w:rsidRDefault="00BB7812" w:rsidP="008029E5">
      <w:pPr>
        <w:rPr>
          <w:color w:val="auto"/>
          <w:sz w:val="24"/>
          <w:szCs w:val="24"/>
        </w:rPr>
      </w:pPr>
      <w:r w:rsidRPr="00660C72">
        <w:rPr>
          <w:rFonts w:hint="eastAsia"/>
          <w:color w:val="auto"/>
          <w:sz w:val="24"/>
          <w:szCs w:val="24"/>
        </w:rPr>
        <w:t xml:space="preserve">　</w:t>
      </w:r>
      <w:r w:rsidR="008029E5" w:rsidRPr="00660C72">
        <w:rPr>
          <w:rFonts w:hint="eastAsia"/>
          <w:color w:val="auto"/>
          <w:sz w:val="24"/>
          <w:szCs w:val="24"/>
        </w:rPr>
        <w:t>別表第２（第十の二関係）</w:t>
      </w:r>
    </w:p>
    <w:p w14:paraId="0DB7DBA0" w14:textId="77777777" w:rsidR="008029E5" w:rsidRPr="00660C72" w:rsidRDefault="008029E5" w:rsidP="008029E5">
      <w:pPr>
        <w:rPr>
          <w:color w:val="auto"/>
        </w:rPr>
      </w:pPr>
    </w:p>
    <w:p w14:paraId="617143B8" w14:textId="77777777" w:rsidR="008029E5" w:rsidRPr="00660C72" w:rsidRDefault="008029E5" w:rsidP="008029E5">
      <w:pPr>
        <w:rPr>
          <w:color w:val="auto"/>
        </w:rPr>
      </w:pPr>
    </w:p>
    <w:p w14:paraId="18FCA654" w14:textId="77777777" w:rsidR="008029E5" w:rsidRPr="00660C72" w:rsidRDefault="008029E5">
      <w:pPr>
        <w:adjustRightInd/>
        <w:rPr>
          <w:rFonts w:hAnsi="Times New Roman" w:cs="Times New Roman"/>
          <w:color w:val="auto"/>
        </w:rPr>
      </w:pPr>
    </w:p>
    <w:sectPr w:rsidR="008029E5" w:rsidRPr="00660C72">
      <w:type w:val="continuous"/>
      <w:pgSz w:w="11906" w:h="16838"/>
      <w:pgMar w:top="1304" w:right="1020" w:bottom="1304" w:left="1190"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75B72" w14:textId="77777777" w:rsidR="002D46F4" w:rsidRDefault="002D46F4">
      <w:r>
        <w:separator/>
      </w:r>
    </w:p>
  </w:endnote>
  <w:endnote w:type="continuationSeparator" w:id="0">
    <w:p w14:paraId="627EB71C" w14:textId="77777777" w:rsidR="002D46F4" w:rsidRDefault="002D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C62E" w14:textId="77777777" w:rsidR="002D46F4" w:rsidRDefault="002D46F4">
      <w:r>
        <w:rPr>
          <w:rFonts w:hAnsi="Times New Roman" w:cs="Times New Roman"/>
          <w:color w:val="auto"/>
          <w:sz w:val="2"/>
          <w:szCs w:val="2"/>
        </w:rPr>
        <w:continuationSeparator/>
      </w:r>
    </w:p>
  </w:footnote>
  <w:footnote w:type="continuationSeparator" w:id="0">
    <w:p w14:paraId="276C9D83" w14:textId="77777777" w:rsidR="002D46F4" w:rsidRDefault="002D4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80"/>
  <w:hyphenationZone w:val="0"/>
  <w:drawingGridHorizontalSpacing w:val="1"/>
  <w:drawingGridVerticalSpacing w:val="33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4C"/>
    <w:rsid w:val="00096BC3"/>
    <w:rsid w:val="000E3272"/>
    <w:rsid w:val="00147C2B"/>
    <w:rsid w:val="0015114B"/>
    <w:rsid w:val="001D716E"/>
    <w:rsid w:val="002D46F4"/>
    <w:rsid w:val="00435FA7"/>
    <w:rsid w:val="00481376"/>
    <w:rsid w:val="00524884"/>
    <w:rsid w:val="00535F4C"/>
    <w:rsid w:val="005769AB"/>
    <w:rsid w:val="00660C72"/>
    <w:rsid w:val="006825C2"/>
    <w:rsid w:val="007C2961"/>
    <w:rsid w:val="008029E5"/>
    <w:rsid w:val="00880214"/>
    <w:rsid w:val="00A211A9"/>
    <w:rsid w:val="00AB6EEC"/>
    <w:rsid w:val="00AC7D02"/>
    <w:rsid w:val="00B31F22"/>
    <w:rsid w:val="00BB7812"/>
    <w:rsid w:val="00BE5B2D"/>
    <w:rsid w:val="00C26411"/>
    <w:rsid w:val="00CA4B9A"/>
    <w:rsid w:val="00CE55DA"/>
    <w:rsid w:val="00E31DC0"/>
    <w:rsid w:val="00E44C77"/>
    <w:rsid w:val="00E57EC6"/>
    <w:rsid w:val="00F26D3B"/>
    <w:rsid w:val="00F35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E7BDE9"/>
  <w14:defaultImageDpi w14:val="0"/>
  <w15:docId w15:val="{4292DD43-B524-4A89-855E-5AACF4E5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pPr>
      <w:suppressAutoHyphens/>
      <w:kinsoku w:val="0"/>
      <w:wordWrap w:val="0"/>
      <w:autoSpaceDE w:val="0"/>
      <w:autoSpaceDN w:val="0"/>
      <w:jc w:val="left"/>
    </w:pPr>
    <w:rPr>
      <w:color w:val="auto"/>
      <w:sz w:val="21"/>
      <w:szCs w:val="21"/>
    </w:rPr>
  </w:style>
  <w:style w:type="character" w:customStyle="1" w:styleId="a4">
    <w:name w:val="書式なし (文字)"/>
    <w:basedOn w:val="a0"/>
    <w:link w:val="a3"/>
    <w:uiPriority w:val="99"/>
    <w:semiHidden/>
    <w:rPr>
      <w:rFonts w:ascii="ＭＳ 明朝" w:hAnsi="Courier New" w:cs="Courier New"/>
      <w:color w:val="000000"/>
      <w:kern w:val="0"/>
      <w:szCs w:val="21"/>
    </w:rPr>
  </w:style>
  <w:style w:type="table" w:styleId="a5">
    <w:name w:val="Table Grid"/>
    <w:basedOn w:val="a1"/>
    <w:uiPriority w:val="39"/>
    <w:rsid w:val="008029E5"/>
    <w:rPr>
      <w:rFonts w:asciiTheme="minorHAnsi" w:eastAsiaTheme="minorEastAsia" w:hAnsiTheme="minorHAnsi" w:cstheme="minorBidi"/>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D716E"/>
    <w:pPr>
      <w:tabs>
        <w:tab w:val="center" w:pos="4252"/>
        <w:tab w:val="right" w:pos="8504"/>
      </w:tabs>
      <w:snapToGrid w:val="0"/>
    </w:pPr>
  </w:style>
  <w:style w:type="character" w:customStyle="1" w:styleId="a7">
    <w:name w:val="ヘッダー (文字)"/>
    <w:basedOn w:val="a0"/>
    <w:link w:val="a6"/>
    <w:uiPriority w:val="99"/>
    <w:rsid w:val="001D716E"/>
    <w:rPr>
      <w:rFonts w:ascii="ＭＳ 明朝" w:hAnsi="ＭＳ 明朝" w:cs="ＭＳ 明朝"/>
      <w:color w:val="000000"/>
      <w:kern w:val="0"/>
      <w:sz w:val="22"/>
      <w:szCs w:val="22"/>
    </w:rPr>
  </w:style>
  <w:style w:type="paragraph" w:styleId="a8">
    <w:name w:val="footer"/>
    <w:basedOn w:val="a"/>
    <w:link w:val="a9"/>
    <w:uiPriority w:val="99"/>
    <w:unhideWhenUsed/>
    <w:rsid w:val="001D716E"/>
    <w:pPr>
      <w:tabs>
        <w:tab w:val="center" w:pos="4252"/>
        <w:tab w:val="right" w:pos="8504"/>
      </w:tabs>
      <w:snapToGrid w:val="0"/>
    </w:pPr>
  </w:style>
  <w:style w:type="character" w:customStyle="1" w:styleId="a9">
    <w:name w:val="フッター (文字)"/>
    <w:basedOn w:val="a0"/>
    <w:link w:val="a8"/>
    <w:uiPriority w:val="99"/>
    <w:rsid w:val="001D716E"/>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6766</Words>
  <Characters>787</Characters>
  <Application>Microsoft Office Word</Application>
  <DocSecurity>0</DocSecurity>
  <Lines>6</Lines>
  <Paragraphs>15</Paragraphs>
  <ScaleCrop>false</ScaleCrop>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しゅんぴん</dc:creator>
  <cp:keywords/>
  <dc:description/>
  <cp:lastModifiedBy>user</cp:lastModifiedBy>
  <cp:revision>12</cp:revision>
  <cp:lastPrinted>2025-08-14T05:51:00Z</cp:lastPrinted>
  <dcterms:created xsi:type="dcterms:W3CDTF">2025-08-15T00:36:00Z</dcterms:created>
  <dcterms:modified xsi:type="dcterms:W3CDTF">2025-09-04T03:51:00Z</dcterms:modified>
</cp:coreProperties>
</file>